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color w:val="ff0000"/>
          <w:sz w:val="30"/>
          <w:szCs w:val="30"/>
        </w:rPr>
      </w:pPr>
      <w:r w:rsidDel="00000000" w:rsidR="00000000" w:rsidRPr="00000000">
        <w:rPr>
          <w:b w:val="1"/>
          <w:color w:val="ff0000"/>
          <w:sz w:val="30"/>
          <w:szCs w:val="30"/>
          <w:rtl w:val="0"/>
        </w:rPr>
        <w:t xml:space="preserve">Fire risk assessment checklist – Small premises with paying guests</w:t>
      </w:r>
    </w:p>
    <w:p w:rsidR="00000000" w:rsidDel="00000000" w:rsidP="00000000" w:rsidRDefault="00000000" w:rsidRPr="00000000" w14:paraId="00000002">
      <w:pPr>
        <w:spacing w:after="240" w:before="240" w:lineRule="auto"/>
        <w:rPr>
          <w:b w:val="1"/>
          <w:color w:val="ff0000"/>
          <w:sz w:val="30"/>
          <w:szCs w:val="30"/>
        </w:rPr>
      </w:pPr>
      <w:r w:rsidDel="00000000" w:rsidR="00000000" w:rsidRPr="00000000">
        <w:rPr>
          <w:b w:val="1"/>
          <w:color w:val="ff0000"/>
          <w:sz w:val="30"/>
          <w:szCs w:val="30"/>
          <w:rtl w:val="0"/>
        </w:rPr>
        <w:t xml:space="preserve"> </w:t>
      </w:r>
    </w:p>
    <w:tbl>
      <w:tblPr>
        <w:tblStyle w:val="Table1"/>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25"/>
        <w:gridCol w:w="1125"/>
        <w:gridCol w:w="1980"/>
        <w:gridCol w:w="1350"/>
        <w:tblGridChange w:id="0">
          <w:tblGrid>
            <w:gridCol w:w="4425"/>
            <w:gridCol w:w="1125"/>
            <w:gridCol w:w="1980"/>
            <w:gridCol w:w="1350"/>
          </w:tblGrid>
        </w:tblGridChange>
      </w:tblGrid>
      <w:tr>
        <w:trPr>
          <w:cantSplit w:val="0"/>
          <w:trHeight w:val="855" w:hRule="atLeast"/>
          <w:tblHeader w:val="0"/>
        </w:trPr>
        <w:tc>
          <w:tcPr>
            <w:tcBorders>
              <w:top w:color="000000" w:space="0" w:sz="0" w:val="nil"/>
              <w:left w:color="000000" w:space="0" w:sz="0" w:val="nil"/>
              <w:bottom w:color="000000" w:space="0" w:sz="0" w:val="nil"/>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03">
            <w:pPr>
              <w:spacing w:after="240" w:before="240" w:lineRule="auto"/>
              <w:rPr/>
            </w:pPr>
            <w:r w:rsidDel="00000000" w:rsidR="00000000" w:rsidRPr="00000000">
              <w:rPr>
                <w:rtl w:val="0"/>
              </w:rPr>
              <w:t xml:space="preserve">Responsible person (e.g. employer) or person having control of the premises:</w:t>
            </w:r>
          </w:p>
        </w:tc>
        <w:tc>
          <w:tcPr>
            <w:gridSpan w:val="3"/>
            <w:tcBorders>
              <w:top w:color="000000" w:space="0" w:sz="6" w:val="single"/>
              <w:left w:color="000000" w:space="0" w:sz="0" w:val="nil"/>
              <w:bottom w:color="000000" w:space="0" w:sz="6" w:val="single"/>
              <w:right w:color="000000" w:space="0" w:sz="6" w:val="single"/>
            </w:tcBorders>
            <w:shd w:fill="fdece5" w:val="clear"/>
            <w:tcMar>
              <w:top w:w="0.0" w:type="dxa"/>
              <w:left w:w="100.0" w:type="dxa"/>
              <w:bottom w:w="0.0" w:type="dxa"/>
              <w:right w:w="100.0" w:type="dxa"/>
            </w:tcMar>
            <w:vAlign w:val="top"/>
          </w:tcPr>
          <w:p w:rsidR="00000000" w:rsidDel="00000000" w:rsidP="00000000" w:rsidRDefault="00000000" w:rsidRPr="00000000" w14:paraId="00000004">
            <w:pPr>
              <w:spacing w:after="240" w:before="240" w:lineRule="auto"/>
              <w:rPr/>
            </w:pPr>
            <w:r w:rsidDel="00000000" w:rsidR="00000000" w:rsidRPr="00000000">
              <w:rPr>
                <w:rtl w:val="0"/>
              </w:rPr>
              <w:t xml:space="preserve">Claire &amp; Tim Hall</w:t>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007">
            <w:pPr>
              <w:spacing w:after="240" w:before="240" w:lineRule="auto"/>
              <w:rPr/>
            </w:pPr>
            <w:r w:rsidDel="00000000" w:rsidR="00000000" w:rsidRPr="00000000">
              <w:rPr>
                <w:rtl w:val="0"/>
              </w:rPr>
              <w:t xml:space="preserve"> </w:t>
            </w:r>
          </w:p>
        </w:tc>
        <w:tc>
          <w:tcPr>
            <w:gridSpan w:val="3"/>
            <w:tcBorders>
              <w:top w:color="000000" w:space="0" w:sz="0" w:val="nil"/>
              <w:left w:color="000000" w:space="0" w:sz="0" w:val="nil"/>
              <w:bottom w:color="000000" w:space="0" w:sz="6" w:val="single"/>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008">
            <w:pPr>
              <w:spacing w:after="240" w:before="240" w:lineRule="auto"/>
              <w:rPr/>
            </w:pPr>
            <w:r w:rsidDel="00000000" w:rsidR="00000000" w:rsidRPr="00000000">
              <w:rPr>
                <w:rtl w:val="0"/>
              </w:rPr>
              <w:t xml:space="preserve"> </w:t>
            </w:r>
          </w:p>
        </w:tc>
      </w:tr>
      <w:tr>
        <w:trPr>
          <w:cantSplit w:val="0"/>
          <w:trHeight w:val="1575" w:hRule="atLeast"/>
          <w:tblHeader w:val="0"/>
        </w:trPr>
        <w:tc>
          <w:tcPr>
            <w:tcBorders>
              <w:top w:color="000000" w:space="0" w:sz="0" w:val="nil"/>
              <w:left w:color="000000" w:space="0" w:sz="0" w:val="nil"/>
              <w:bottom w:color="000000" w:space="0" w:sz="0" w:val="nil"/>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0B">
            <w:pPr>
              <w:spacing w:after="240" w:before="240" w:lineRule="auto"/>
              <w:rPr/>
            </w:pPr>
            <w:r w:rsidDel="00000000" w:rsidR="00000000" w:rsidRPr="00000000">
              <w:rPr>
                <w:rtl w:val="0"/>
              </w:rPr>
              <w:t xml:space="preserve">Address of premises:</w:t>
            </w:r>
          </w:p>
        </w:tc>
        <w:tc>
          <w:tcPr>
            <w:gridSpan w:val="3"/>
            <w:tcBorders>
              <w:top w:color="000000" w:space="0" w:sz="0" w:val="nil"/>
              <w:left w:color="000000" w:space="0" w:sz="0" w:val="nil"/>
              <w:bottom w:color="000000" w:space="0" w:sz="6" w:val="single"/>
              <w:right w:color="000000" w:space="0" w:sz="6" w:val="single"/>
            </w:tcBorders>
            <w:shd w:fill="fdece5" w:val="clear"/>
            <w:tcMar>
              <w:top w:w="0.0" w:type="dxa"/>
              <w:left w:w="100.0" w:type="dxa"/>
              <w:bottom w:w="0.0" w:type="dxa"/>
              <w:right w:w="100.0" w:type="dxa"/>
            </w:tcMar>
            <w:vAlign w:val="top"/>
          </w:tcPr>
          <w:p w:rsidR="00000000" w:rsidDel="00000000" w:rsidP="00000000" w:rsidRDefault="00000000" w:rsidRPr="00000000" w14:paraId="0000000C">
            <w:pPr>
              <w:spacing w:after="240" w:before="240" w:lineRule="auto"/>
              <w:rPr/>
            </w:pPr>
            <w:r w:rsidDel="00000000" w:rsidR="00000000" w:rsidRPr="00000000">
              <w:rPr>
                <w:rtl w:val="0"/>
              </w:rPr>
              <w:t xml:space="preserve">Bramble Cottage (Plus Wren &amp; Finch Huts)</w:t>
            </w:r>
          </w:p>
          <w:p w:rsidR="00000000" w:rsidDel="00000000" w:rsidP="00000000" w:rsidRDefault="00000000" w:rsidRPr="00000000" w14:paraId="0000000D">
            <w:pPr>
              <w:spacing w:after="240" w:before="240" w:lineRule="auto"/>
              <w:rPr/>
            </w:pPr>
            <w:r w:rsidDel="00000000" w:rsidR="00000000" w:rsidRPr="00000000">
              <w:rPr>
                <w:rtl w:val="0"/>
              </w:rPr>
              <w:t xml:space="preserve">TyNewydd, Panteg Cross,</w:t>
            </w:r>
          </w:p>
          <w:p w:rsidR="00000000" w:rsidDel="00000000" w:rsidP="00000000" w:rsidRDefault="00000000" w:rsidRPr="00000000" w14:paraId="0000000E">
            <w:pPr>
              <w:spacing w:after="240" w:before="240" w:lineRule="auto"/>
              <w:rPr/>
            </w:pPr>
            <w:r w:rsidDel="00000000" w:rsidR="00000000" w:rsidRPr="00000000">
              <w:rPr>
                <w:rtl w:val="0"/>
              </w:rPr>
              <w:t xml:space="preserve">Llandysul, Ceredigion, SA44 4SS</w:t>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011">
            <w:pPr>
              <w:spacing w:after="240" w:before="240" w:lineRule="auto"/>
              <w:rPr/>
            </w:pPr>
            <w:r w:rsidDel="00000000" w:rsidR="00000000" w:rsidRPr="00000000">
              <w:rPr>
                <w:rtl w:val="0"/>
              </w:rPr>
              <w:t xml:space="preserve"> </w:t>
            </w:r>
          </w:p>
        </w:tc>
        <w:tc>
          <w:tcPr>
            <w:gridSpan w:val="3"/>
            <w:tcBorders>
              <w:top w:color="000000" w:space="0" w:sz="0" w:val="nil"/>
              <w:left w:color="000000" w:space="0" w:sz="0" w:val="nil"/>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012">
            <w:pPr>
              <w:spacing w:after="240" w:before="240" w:lineRule="auto"/>
              <w:rPr/>
            </w:pPr>
            <w:r w:rsidDel="00000000" w:rsidR="00000000" w:rsidRPr="00000000">
              <w:rPr>
                <w:rtl w:val="0"/>
              </w:rPr>
              <w:t xml:space="preserve"> </w:t>
            </w:r>
          </w:p>
        </w:tc>
      </w:tr>
      <w:tr>
        <w:trPr>
          <w:cantSplit w:val="0"/>
          <w:trHeight w:val="1575" w:hRule="atLeast"/>
          <w:tblHeader w:val="0"/>
        </w:trPr>
        <w:tc>
          <w:tcPr>
            <w:tcBorders>
              <w:top w:color="000000" w:space="0" w:sz="0" w:val="nil"/>
              <w:left w:color="000000" w:space="0" w:sz="0" w:val="nil"/>
              <w:bottom w:color="000000" w:space="0" w:sz="0" w:val="nil"/>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15">
            <w:pPr>
              <w:spacing w:after="240" w:before="240" w:lineRule="auto"/>
              <w:rPr/>
            </w:pPr>
            <w:r w:rsidDel="00000000" w:rsidR="00000000" w:rsidRPr="00000000">
              <w:rPr>
                <w:rtl w:val="0"/>
              </w:rPr>
              <w:t xml:space="preserve">Number of floors:</w:t>
            </w:r>
          </w:p>
        </w:tc>
        <w:tc>
          <w:tcPr>
            <w:tcBorders>
              <w:top w:color="000000" w:space="0" w:sz="6" w:val="single"/>
              <w:left w:color="000000" w:space="0" w:sz="0" w:val="nil"/>
              <w:bottom w:color="000000" w:space="0" w:sz="6" w:val="single"/>
              <w:right w:color="000000" w:space="0" w:sz="6" w:val="single"/>
            </w:tcBorders>
            <w:shd w:fill="fdece5" w:val="clear"/>
            <w:tcMar>
              <w:top w:w="0.0" w:type="dxa"/>
              <w:left w:w="100.0" w:type="dxa"/>
              <w:bottom w:w="0.0" w:type="dxa"/>
              <w:right w:w="100.0" w:type="dxa"/>
            </w:tcMar>
            <w:vAlign w:val="top"/>
          </w:tcPr>
          <w:p w:rsidR="00000000" w:rsidDel="00000000" w:rsidP="00000000" w:rsidRDefault="00000000" w:rsidRPr="00000000" w14:paraId="00000016">
            <w:pPr>
              <w:spacing w:after="240" w:before="240" w:lineRule="auto"/>
              <w:rPr/>
            </w:pPr>
            <w:r w:rsidDel="00000000" w:rsidR="00000000" w:rsidRPr="00000000">
              <w:rPr>
                <w:rtl w:val="0"/>
              </w:rPr>
              <w:t xml:space="preserve">Bramble 2</w:t>
            </w:r>
          </w:p>
          <w:p w:rsidR="00000000" w:rsidDel="00000000" w:rsidP="00000000" w:rsidRDefault="00000000" w:rsidRPr="00000000" w14:paraId="00000017">
            <w:pPr>
              <w:spacing w:after="240" w:before="240" w:lineRule="auto"/>
              <w:rPr/>
            </w:pPr>
            <w:r w:rsidDel="00000000" w:rsidR="00000000" w:rsidRPr="00000000">
              <w:rPr>
                <w:rtl w:val="0"/>
              </w:rPr>
              <w:t xml:space="preserve">Wren 1</w:t>
            </w:r>
          </w:p>
          <w:p w:rsidR="00000000" w:rsidDel="00000000" w:rsidP="00000000" w:rsidRDefault="00000000" w:rsidRPr="00000000" w14:paraId="00000018">
            <w:pPr>
              <w:spacing w:after="240" w:before="240" w:lineRule="auto"/>
              <w:rPr/>
            </w:pPr>
            <w:r w:rsidDel="00000000" w:rsidR="00000000" w:rsidRPr="00000000">
              <w:rPr>
                <w:rtl w:val="0"/>
              </w:rPr>
              <w:t xml:space="preserve">Finch 1</w:t>
            </w:r>
          </w:p>
        </w:tc>
        <w:tc>
          <w:tcPr>
            <w:tcBorders>
              <w:top w:color="000000" w:space="0" w:sz="0" w:val="nil"/>
              <w:left w:color="000000" w:space="0" w:sz="0" w:val="nil"/>
              <w:bottom w:color="000000" w:space="0" w:sz="0" w:val="nil"/>
              <w:right w:color="000000" w:space="0" w:sz="6" w:val="single"/>
            </w:tcBorders>
            <w:shd w:fill="fdece5" w:val="clear"/>
            <w:tcMar>
              <w:top w:w="0.0" w:type="dxa"/>
              <w:left w:w="100.0" w:type="dxa"/>
              <w:bottom w:w="0.0" w:type="dxa"/>
              <w:right w:w="100.0" w:type="dxa"/>
            </w:tcMar>
            <w:vAlign w:val="top"/>
          </w:tcPr>
          <w:p w:rsidR="00000000" w:rsidDel="00000000" w:rsidP="00000000" w:rsidRDefault="00000000" w:rsidRPr="00000000" w14:paraId="00000019">
            <w:pPr>
              <w:spacing w:after="240" w:before="240" w:lineRule="auto"/>
              <w:rPr/>
            </w:pPr>
            <w:r w:rsidDel="00000000" w:rsidR="00000000" w:rsidRPr="00000000">
              <w:rPr>
                <w:rtl w:val="0"/>
              </w:rPr>
              <w:t xml:space="preserve">Number of rooms:</w:t>
            </w:r>
          </w:p>
          <w:p w:rsidR="00000000" w:rsidDel="00000000" w:rsidP="00000000" w:rsidRDefault="00000000" w:rsidRPr="00000000" w14:paraId="0000001A">
            <w:pPr>
              <w:spacing w:after="240" w:before="240" w:lineRule="auto"/>
              <w:rPr/>
            </w:pPr>
            <w:r w:rsidDel="00000000" w:rsidR="00000000" w:rsidRPr="00000000">
              <w:rPr>
                <w:rtl w:val="0"/>
              </w:rPr>
              <w:t xml:space="preserve"> </w:t>
            </w:r>
          </w:p>
        </w:tc>
        <w:tc>
          <w:tcPr>
            <w:tcBorders>
              <w:top w:color="000000" w:space="0" w:sz="6" w:val="single"/>
              <w:left w:color="000000" w:space="0" w:sz="0" w:val="nil"/>
              <w:bottom w:color="000000" w:space="0" w:sz="6" w:val="single"/>
              <w:right w:color="000000" w:space="0" w:sz="6" w:val="single"/>
            </w:tcBorders>
            <w:shd w:fill="fdece5" w:val="clear"/>
            <w:tcMar>
              <w:top w:w="0.0" w:type="dxa"/>
              <w:left w:w="100.0" w:type="dxa"/>
              <w:bottom w:w="0.0" w:type="dxa"/>
              <w:right w:w="100.0" w:type="dxa"/>
            </w:tcMar>
            <w:vAlign w:val="top"/>
          </w:tcPr>
          <w:p w:rsidR="00000000" w:rsidDel="00000000" w:rsidP="00000000" w:rsidRDefault="00000000" w:rsidRPr="00000000" w14:paraId="0000001B">
            <w:pPr>
              <w:spacing w:after="240" w:before="240" w:lineRule="auto"/>
              <w:rPr/>
            </w:pPr>
            <w:r w:rsidDel="00000000" w:rsidR="00000000" w:rsidRPr="00000000">
              <w:rPr>
                <w:rtl w:val="0"/>
              </w:rPr>
              <w:t xml:space="preserve">Bramble 5</w:t>
            </w:r>
          </w:p>
          <w:p w:rsidR="00000000" w:rsidDel="00000000" w:rsidP="00000000" w:rsidRDefault="00000000" w:rsidRPr="00000000" w14:paraId="0000001C">
            <w:pPr>
              <w:spacing w:after="240" w:before="240" w:lineRule="auto"/>
              <w:rPr/>
            </w:pPr>
            <w:r w:rsidDel="00000000" w:rsidR="00000000" w:rsidRPr="00000000">
              <w:rPr>
                <w:rtl w:val="0"/>
              </w:rPr>
              <w:t xml:space="preserve">Wren 1</w:t>
            </w:r>
          </w:p>
          <w:p w:rsidR="00000000" w:rsidDel="00000000" w:rsidP="00000000" w:rsidRDefault="00000000" w:rsidRPr="00000000" w14:paraId="0000001D">
            <w:pPr>
              <w:spacing w:after="240" w:before="240" w:lineRule="auto"/>
              <w:rPr/>
            </w:pPr>
            <w:r w:rsidDel="00000000" w:rsidR="00000000" w:rsidRPr="00000000">
              <w:rPr>
                <w:rtl w:val="0"/>
              </w:rPr>
              <w:t xml:space="preserve">Finch 1</w:t>
            </w:r>
          </w:p>
        </w:tc>
      </w:tr>
      <w:tr>
        <w:trPr>
          <w:cantSplit w:val="0"/>
          <w:trHeight w:val="85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01E">
            <w:pPr>
              <w:spacing w:after="240" w:before="240" w:lineRule="auto"/>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shd w:fill="fdece5" w:val="clear"/>
            <w:tcMar>
              <w:top w:w="0.0" w:type="dxa"/>
              <w:left w:w="100.0" w:type="dxa"/>
              <w:bottom w:w="0.0" w:type="dxa"/>
              <w:right w:w="100.0" w:type="dxa"/>
            </w:tcMar>
            <w:vAlign w:val="top"/>
          </w:tcPr>
          <w:p w:rsidR="00000000" w:rsidDel="00000000" w:rsidP="00000000" w:rsidRDefault="00000000" w:rsidRPr="00000000" w14:paraId="0000001F">
            <w:pPr>
              <w:spacing w:after="240" w:before="240" w:lineRule="auto"/>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shd w:fill="fdece5" w:val="clear"/>
            <w:tcMar>
              <w:top w:w="0.0" w:type="dxa"/>
              <w:left w:w="100.0" w:type="dxa"/>
              <w:bottom w:w="0.0" w:type="dxa"/>
              <w:right w:w="100.0" w:type="dxa"/>
            </w:tcMar>
            <w:vAlign w:val="top"/>
          </w:tcPr>
          <w:p w:rsidR="00000000" w:rsidDel="00000000" w:rsidP="00000000" w:rsidRDefault="00000000" w:rsidRPr="00000000" w14:paraId="00000020">
            <w:pPr>
              <w:spacing w:after="240" w:before="240" w:lineRule="auto"/>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shd w:fill="fdece5" w:val="clear"/>
            <w:tcMar>
              <w:top w:w="0.0" w:type="dxa"/>
              <w:left w:w="100.0" w:type="dxa"/>
              <w:bottom w:w="0.0" w:type="dxa"/>
              <w:right w:w="100.0" w:type="dxa"/>
            </w:tcMar>
            <w:vAlign w:val="top"/>
          </w:tcPr>
          <w:p w:rsidR="00000000" w:rsidDel="00000000" w:rsidP="00000000" w:rsidRDefault="00000000" w:rsidRPr="00000000" w14:paraId="00000021">
            <w:pPr>
              <w:spacing w:after="240" w:before="240" w:lineRule="auto"/>
              <w:rPr/>
            </w:pPr>
            <w:r w:rsidDel="00000000" w:rsidR="00000000" w:rsidRPr="00000000">
              <w:rPr>
                <w:rtl w:val="0"/>
              </w:rPr>
              <w:t xml:space="preserve"> </w:t>
            </w:r>
          </w:p>
        </w:tc>
      </w:tr>
      <w:tr>
        <w:trPr>
          <w:cantSplit w:val="0"/>
          <w:trHeight w:val="855" w:hRule="atLeast"/>
          <w:tblHeader w:val="0"/>
        </w:trPr>
        <w:tc>
          <w:tcPr>
            <w:tcBorders>
              <w:top w:color="000000" w:space="0" w:sz="0" w:val="nil"/>
              <w:left w:color="000000" w:space="0" w:sz="0" w:val="nil"/>
              <w:bottom w:color="000000" w:space="0" w:sz="0" w:val="nil"/>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22">
            <w:pPr>
              <w:spacing w:after="240" w:before="240" w:lineRule="auto"/>
              <w:rPr/>
            </w:pPr>
            <w:r w:rsidDel="00000000" w:rsidR="00000000" w:rsidRPr="00000000">
              <w:rPr>
                <w:rtl w:val="0"/>
              </w:rPr>
              <w:t xml:space="preserve">Construction:</w:t>
            </w:r>
          </w:p>
        </w:tc>
        <w:tc>
          <w:tcPr>
            <w:gridSpan w:val="3"/>
            <w:tcBorders>
              <w:top w:color="000000" w:space="0" w:sz="6" w:val="single"/>
              <w:left w:color="000000" w:space="0" w:sz="0" w:val="nil"/>
              <w:bottom w:color="000000" w:space="0" w:sz="6" w:val="single"/>
              <w:right w:color="000000" w:space="0" w:sz="6" w:val="single"/>
            </w:tcBorders>
            <w:shd w:fill="fdece5" w:val="clear"/>
            <w:tcMar>
              <w:top w:w="0.0" w:type="dxa"/>
              <w:left w:w="100.0" w:type="dxa"/>
              <w:bottom w:w="0.0" w:type="dxa"/>
              <w:right w:w="100.0" w:type="dxa"/>
            </w:tcMar>
            <w:vAlign w:val="top"/>
          </w:tcPr>
          <w:p w:rsidR="00000000" w:rsidDel="00000000" w:rsidP="00000000" w:rsidRDefault="00000000" w:rsidRPr="00000000" w14:paraId="00000023">
            <w:pPr>
              <w:spacing w:after="240" w:before="240" w:lineRule="auto"/>
              <w:rPr/>
            </w:pPr>
            <w:r w:rsidDel="00000000" w:rsidR="00000000" w:rsidRPr="00000000">
              <w:rPr>
                <w:rtl w:val="0"/>
              </w:rPr>
              <w:t xml:space="preserve">Cottage – Stone</w:t>
            </w:r>
          </w:p>
          <w:p w:rsidR="00000000" w:rsidDel="00000000" w:rsidP="00000000" w:rsidRDefault="00000000" w:rsidRPr="00000000" w14:paraId="00000024">
            <w:pPr>
              <w:spacing w:after="240" w:before="240" w:lineRule="auto"/>
              <w:rPr/>
            </w:pPr>
            <w:r w:rsidDel="00000000" w:rsidR="00000000" w:rsidRPr="00000000">
              <w:rPr>
                <w:rtl w:val="0"/>
              </w:rPr>
              <w:t xml:space="preserve">Huts - Wood</w:t>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027">
            <w:pPr>
              <w:spacing w:after="240" w:before="240" w:lineRule="auto"/>
              <w:rPr/>
            </w:pPr>
            <w:r w:rsidDel="00000000" w:rsidR="00000000" w:rsidRPr="00000000">
              <w:rPr>
                <w:rtl w:val="0"/>
              </w:rPr>
              <w:t xml:space="preserve"> </w:t>
            </w:r>
          </w:p>
        </w:tc>
        <w:tc>
          <w:tcPr>
            <w:gridSpan w:val="3"/>
            <w:tcBorders>
              <w:top w:color="000000" w:space="0" w:sz="0" w:val="nil"/>
              <w:left w:color="000000" w:space="0" w:sz="0" w:val="nil"/>
              <w:bottom w:color="000000" w:space="0" w:sz="6" w:val="single"/>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028">
            <w:pPr>
              <w:spacing w:after="240" w:before="240" w:lineRule="auto"/>
              <w:rPr/>
            </w:pPr>
            <w:r w:rsidDel="00000000" w:rsidR="00000000" w:rsidRPr="00000000">
              <w:rPr>
                <w:rtl w:val="0"/>
              </w:rPr>
              <w:t xml:space="preserve"> </w:t>
            </w:r>
          </w:p>
        </w:tc>
      </w:tr>
      <w:tr>
        <w:trPr>
          <w:cantSplit w:val="0"/>
          <w:trHeight w:val="855" w:hRule="atLeast"/>
          <w:tblHeader w:val="0"/>
        </w:trPr>
        <w:tc>
          <w:tcPr>
            <w:tcBorders>
              <w:top w:color="000000" w:space="0" w:sz="0" w:val="nil"/>
              <w:left w:color="000000" w:space="0" w:sz="0" w:val="nil"/>
              <w:bottom w:color="000000" w:space="0" w:sz="0" w:val="nil"/>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2B">
            <w:pPr>
              <w:spacing w:after="240" w:before="240" w:lineRule="auto"/>
              <w:rPr/>
            </w:pPr>
            <w:r w:rsidDel="00000000" w:rsidR="00000000" w:rsidRPr="00000000">
              <w:rPr>
                <w:rtl w:val="0"/>
              </w:rPr>
              <w:t xml:space="preserve">Date of fire risk assessment:</w:t>
            </w:r>
          </w:p>
        </w:tc>
        <w:tc>
          <w:tcPr>
            <w:gridSpan w:val="3"/>
            <w:tcBorders>
              <w:top w:color="000000" w:space="0" w:sz="0" w:val="nil"/>
              <w:left w:color="000000" w:space="0" w:sz="0" w:val="nil"/>
              <w:bottom w:color="000000" w:space="0" w:sz="6" w:val="single"/>
              <w:right w:color="000000" w:space="0" w:sz="6" w:val="single"/>
            </w:tcBorders>
            <w:shd w:fill="fdece5" w:val="clear"/>
            <w:tcMar>
              <w:top w:w="0.0" w:type="dxa"/>
              <w:left w:w="100.0" w:type="dxa"/>
              <w:bottom w:w="0.0" w:type="dxa"/>
              <w:right w:w="100.0" w:type="dxa"/>
            </w:tcMar>
            <w:vAlign w:val="top"/>
          </w:tcPr>
          <w:p w:rsidR="00000000" w:rsidDel="00000000" w:rsidP="00000000" w:rsidRDefault="00000000" w:rsidRPr="00000000" w14:paraId="0000002C">
            <w:pPr>
              <w:spacing w:after="240" w:before="240" w:lineRule="auto"/>
              <w:rPr/>
            </w:pPr>
            <w:r w:rsidDel="00000000" w:rsidR="00000000" w:rsidRPr="00000000">
              <w:rPr>
                <w:rtl w:val="0"/>
              </w:rPr>
              <w:t xml:space="preserve">1.10.23 Reviewed &amp; Updated</w:t>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02F">
            <w:pPr>
              <w:spacing w:after="240" w:before="240" w:lineRule="auto"/>
              <w:rPr/>
            </w:pPr>
            <w:r w:rsidDel="00000000" w:rsidR="00000000" w:rsidRPr="00000000">
              <w:rPr>
                <w:rtl w:val="0"/>
              </w:rPr>
              <w:t xml:space="preserve"> </w:t>
            </w:r>
          </w:p>
        </w:tc>
        <w:tc>
          <w:tcPr>
            <w:gridSpan w:val="3"/>
            <w:tcBorders>
              <w:top w:color="000000" w:space="0" w:sz="0" w:val="nil"/>
              <w:left w:color="000000" w:space="0" w:sz="0" w:val="nil"/>
              <w:bottom w:color="000000" w:space="0" w:sz="6" w:val="single"/>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030">
            <w:pPr>
              <w:spacing w:after="240" w:before="240" w:lineRule="auto"/>
              <w:rPr/>
            </w:pPr>
            <w:r w:rsidDel="00000000" w:rsidR="00000000" w:rsidRPr="00000000">
              <w:rPr>
                <w:rtl w:val="0"/>
              </w:rPr>
              <w:t xml:space="preserve"> </w:t>
            </w:r>
          </w:p>
        </w:tc>
      </w:tr>
      <w:tr>
        <w:trPr>
          <w:cantSplit w:val="0"/>
          <w:trHeight w:val="855" w:hRule="atLeast"/>
          <w:tblHeader w:val="0"/>
        </w:trPr>
        <w:tc>
          <w:tcPr>
            <w:tcBorders>
              <w:top w:color="000000" w:space="0" w:sz="0" w:val="nil"/>
              <w:left w:color="000000" w:space="0" w:sz="0" w:val="nil"/>
              <w:bottom w:color="000000" w:space="0" w:sz="0" w:val="nil"/>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33">
            <w:pPr>
              <w:spacing w:after="240" w:before="240" w:lineRule="auto"/>
              <w:rPr/>
            </w:pPr>
            <w:r w:rsidDel="00000000" w:rsidR="00000000" w:rsidRPr="00000000">
              <w:rPr>
                <w:rtl w:val="0"/>
              </w:rPr>
              <w:t xml:space="preserve">Date of previous fire risk assessment:</w:t>
            </w:r>
          </w:p>
        </w:tc>
        <w:tc>
          <w:tcPr>
            <w:gridSpan w:val="3"/>
            <w:tcBorders>
              <w:top w:color="000000" w:space="0" w:sz="0" w:val="nil"/>
              <w:left w:color="000000" w:space="0" w:sz="0" w:val="nil"/>
              <w:bottom w:color="000000" w:space="0" w:sz="6" w:val="single"/>
              <w:right w:color="000000" w:space="0" w:sz="6" w:val="single"/>
            </w:tcBorders>
            <w:shd w:fill="fdece5" w:val="clear"/>
            <w:tcMar>
              <w:top w:w="0.0" w:type="dxa"/>
              <w:left w:w="100.0" w:type="dxa"/>
              <w:bottom w:w="0.0" w:type="dxa"/>
              <w:right w:w="100.0" w:type="dxa"/>
            </w:tcMar>
            <w:vAlign w:val="top"/>
          </w:tcPr>
          <w:p w:rsidR="00000000" w:rsidDel="00000000" w:rsidP="00000000" w:rsidRDefault="00000000" w:rsidRPr="00000000" w14:paraId="00000034">
            <w:pPr>
              <w:spacing w:after="240" w:before="240" w:lineRule="auto"/>
              <w:rPr/>
            </w:pPr>
            <w:r w:rsidDel="00000000" w:rsidR="00000000" w:rsidRPr="00000000">
              <w:rPr>
                <w:rtl w:val="0"/>
              </w:rPr>
              <w:t xml:space="preserve">19.6.23</w:t>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037">
            <w:pPr>
              <w:spacing w:after="240" w:before="240" w:lineRule="auto"/>
              <w:rPr/>
            </w:pPr>
            <w:r w:rsidDel="00000000" w:rsidR="00000000" w:rsidRPr="00000000">
              <w:rPr>
                <w:rtl w:val="0"/>
              </w:rPr>
              <w:t xml:space="preserve"> </w:t>
            </w:r>
          </w:p>
        </w:tc>
        <w:tc>
          <w:tcPr>
            <w:gridSpan w:val="3"/>
            <w:tcBorders>
              <w:top w:color="000000" w:space="0" w:sz="0" w:val="nil"/>
              <w:left w:color="000000" w:space="0" w:sz="0" w:val="nil"/>
              <w:bottom w:color="000000" w:space="0" w:sz="6" w:val="single"/>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038">
            <w:pPr>
              <w:spacing w:after="240" w:before="240" w:lineRule="auto"/>
              <w:rPr/>
            </w:pPr>
            <w:r w:rsidDel="00000000" w:rsidR="00000000" w:rsidRPr="00000000">
              <w:rPr>
                <w:rtl w:val="0"/>
              </w:rPr>
              <w:t xml:space="preserve"> </w:t>
            </w:r>
          </w:p>
        </w:tc>
      </w:tr>
      <w:tr>
        <w:trPr>
          <w:cantSplit w:val="0"/>
          <w:trHeight w:val="855" w:hRule="atLeast"/>
          <w:tblHeader w:val="0"/>
        </w:trPr>
        <w:tc>
          <w:tcPr>
            <w:tcBorders>
              <w:top w:color="000000" w:space="0" w:sz="0" w:val="nil"/>
              <w:left w:color="000000" w:space="0" w:sz="0" w:val="nil"/>
              <w:bottom w:color="000000" w:space="0" w:sz="0" w:val="nil"/>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3B">
            <w:pPr>
              <w:spacing w:after="240" w:before="240" w:lineRule="auto"/>
              <w:rPr/>
            </w:pPr>
            <w:r w:rsidDel="00000000" w:rsidR="00000000" w:rsidRPr="00000000">
              <w:rPr>
                <w:rtl w:val="0"/>
              </w:rPr>
              <w:t xml:space="preserve">Suggested date for review:</w:t>
            </w:r>
          </w:p>
        </w:tc>
        <w:tc>
          <w:tcPr>
            <w:gridSpan w:val="3"/>
            <w:tcBorders>
              <w:top w:color="000000" w:space="0" w:sz="0" w:val="nil"/>
              <w:left w:color="000000" w:space="0" w:sz="0" w:val="nil"/>
              <w:bottom w:color="000000" w:space="0" w:sz="6" w:val="single"/>
              <w:right w:color="000000" w:space="0" w:sz="6" w:val="single"/>
            </w:tcBorders>
            <w:shd w:fill="fdece5" w:val="clear"/>
            <w:tcMar>
              <w:top w:w="0.0" w:type="dxa"/>
              <w:left w:w="100.0" w:type="dxa"/>
              <w:bottom w:w="0.0" w:type="dxa"/>
              <w:right w:w="100.0" w:type="dxa"/>
            </w:tcMar>
            <w:vAlign w:val="top"/>
          </w:tcPr>
          <w:p w:rsidR="00000000" w:rsidDel="00000000" w:rsidP="00000000" w:rsidRDefault="00000000" w:rsidRPr="00000000" w14:paraId="0000003C">
            <w:pPr>
              <w:spacing w:after="240" w:before="240" w:lineRule="auto"/>
              <w:rPr/>
            </w:pPr>
            <w:r w:rsidDel="00000000" w:rsidR="00000000" w:rsidRPr="00000000">
              <w:rPr>
                <w:rtl w:val="0"/>
              </w:rPr>
              <w:t xml:space="preserve">1.10.24</w:t>
            </w:r>
          </w:p>
        </w:tc>
      </w:tr>
    </w:tbl>
    <w:p w:rsidR="00000000" w:rsidDel="00000000" w:rsidP="00000000" w:rsidRDefault="00000000" w:rsidRPr="00000000" w14:paraId="0000003F">
      <w:pPr>
        <w:pStyle w:val="Heading2"/>
        <w:keepNext w:val="0"/>
        <w:keepLines w:val="0"/>
        <w:spacing w:after="80" w:lineRule="auto"/>
        <w:rPr>
          <w:b w:val="1"/>
          <w:color w:val="c00000"/>
          <w:sz w:val="34"/>
          <w:szCs w:val="34"/>
        </w:rPr>
      </w:pPr>
      <w:bookmarkStart w:colFirst="0" w:colLast="0" w:name="_nkw3qttixflz" w:id="0"/>
      <w:bookmarkEnd w:id="0"/>
      <w:r w:rsidDel="00000000" w:rsidR="00000000" w:rsidRPr="00000000">
        <w:rPr>
          <w:b w:val="1"/>
          <w:color w:val="c00000"/>
          <w:sz w:val="34"/>
          <w:szCs w:val="34"/>
          <w:rtl w:val="0"/>
        </w:rPr>
        <w:t xml:space="preserve">Fire hazards and controls</w:t>
      </w:r>
    </w:p>
    <w:p w:rsidR="00000000" w:rsidDel="00000000" w:rsidP="00000000" w:rsidRDefault="00000000" w:rsidRPr="00000000" w14:paraId="00000040">
      <w:pPr>
        <w:spacing w:after="240" w:before="240" w:lineRule="auto"/>
        <w:rPr/>
      </w:pPr>
      <w:r w:rsidDel="00000000" w:rsidR="00000000" w:rsidRPr="00000000">
        <w:rPr>
          <w:rtl w:val="0"/>
        </w:rPr>
        <w:t xml:space="preserve"> </w:t>
      </w:r>
    </w:p>
    <w:p w:rsidR="00000000" w:rsidDel="00000000" w:rsidP="00000000" w:rsidRDefault="00000000" w:rsidRPr="00000000" w14:paraId="00000041">
      <w:pPr>
        <w:spacing w:after="240" w:before="240" w:lineRule="auto"/>
        <w:rPr>
          <w:b w:val="1"/>
        </w:rPr>
      </w:pPr>
      <w:r w:rsidDel="00000000" w:rsidR="00000000" w:rsidRPr="00000000">
        <w:rPr>
          <w:b w:val="1"/>
          <w:rtl w:val="0"/>
        </w:rPr>
        <w:t xml:space="preserve">Are fixed electrical installations inspected and tested every 5 years?</w:t>
      </w:r>
    </w:p>
    <w:p w:rsidR="00000000" w:rsidDel="00000000" w:rsidP="00000000" w:rsidRDefault="00000000" w:rsidRPr="00000000" w14:paraId="00000042">
      <w:pPr>
        <w:spacing w:after="240" w:before="240" w:lineRule="auto"/>
        <w:rPr/>
      </w:pPr>
      <w:r w:rsidDel="00000000" w:rsidR="00000000" w:rsidRPr="00000000">
        <w:rPr>
          <w:rtl w:val="0"/>
        </w:rPr>
        <w:t xml:space="preserve">Yes</w:t>
      </w:r>
    </w:p>
    <w:p w:rsidR="00000000" w:rsidDel="00000000" w:rsidP="00000000" w:rsidRDefault="00000000" w:rsidRPr="00000000" w14:paraId="00000043">
      <w:pPr>
        <w:spacing w:after="240" w:before="240" w:lineRule="auto"/>
        <w:rPr>
          <w:b w:val="1"/>
        </w:rPr>
      </w:pPr>
      <w:r w:rsidDel="00000000" w:rsidR="00000000" w:rsidRPr="00000000">
        <w:rPr>
          <w:b w:val="1"/>
          <w:rtl w:val="0"/>
        </w:rPr>
        <w:t xml:space="preserve">Are electrical appliances periodically inspected and tested?</w:t>
      </w:r>
    </w:p>
    <w:p w:rsidR="00000000" w:rsidDel="00000000" w:rsidP="00000000" w:rsidRDefault="00000000" w:rsidRPr="00000000" w14:paraId="00000044">
      <w:pPr>
        <w:spacing w:after="240" w:before="240" w:lineRule="auto"/>
        <w:rPr/>
      </w:pPr>
      <w:r w:rsidDel="00000000" w:rsidR="00000000" w:rsidRPr="00000000">
        <w:rPr>
          <w:rtl w:val="0"/>
        </w:rPr>
        <w:t xml:space="preserve">Yes</w:t>
      </w:r>
    </w:p>
    <w:p w:rsidR="00000000" w:rsidDel="00000000" w:rsidP="00000000" w:rsidRDefault="00000000" w:rsidRPr="00000000" w14:paraId="00000045">
      <w:pPr>
        <w:spacing w:after="240" w:before="240" w:lineRule="auto"/>
        <w:rPr>
          <w:b w:val="1"/>
        </w:rPr>
      </w:pPr>
      <w:r w:rsidDel="00000000" w:rsidR="00000000" w:rsidRPr="00000000">
        <w:rPr>
          <w:b w:val="1"/>
          <w:rtl w:val="0"/>
        </w:rPr>
        <w:t xml:space="preserve">Is the use of trailing leads and adaptors avoided where possible?</w:t>
      </w:r>
    </w:p>
    <w:p w:rsidR="00000000" w:rsidDel="00000000" w:rsidP="00000000" w:rsidRDefault="00000000" w:rsidRPr="00000000" w14:paraId="00000046">
      <w:pPr>
        <w:spacing w:after="240" w:before="240" w:lineRule="auto"/>
        <w:rPr/>
      </w:pPr>
      <w:r w:rsidDel="00000000" w:rsidR="00000000" w:rsidRPr="00000000">
        <w:rPr>
          <w:rtl w:val="0"/>
        </w:rPr>
        <w:t xml:space="preserve">Yes</w:t>
      </w:r>
    </w:p>
    <w:p w:rsidR="00000000" w:rsidDel="00000000" w:rsidP="00000000" w:rsidRDefault="00000000" w:rsidRPr="00000000" w14:paraId="00000047">
      <w:pPr>
        <w:spacing w:after="240" w:before="240" w:lineRule="auto"/>
        <w:rPr>
          <w:b w:val="1"/>
        </w:rPr>
      </w:pPr>
      <w:r w:rsidDel="00000000" w:rsidR="00000000" w:rsidRPr="00000000">
        <w:rPr>
          <w:b w:val="1"/>
          <w:rtl w:val="0"/>
        </w:rPr>
        <w:t xml:space="preserve">Are gas appliances inspected and tested every 12 months?</w:t>
      </w:r>
    </w:p>
    <w:p w:rsidR="00000000" w:rsidDel="00000000" w:rsidP="00000000" w:rsidRDefault="00000000" w:rsidRPr="00000000" w14:paraId="00000048">
      <w:pPr>
        <w:spacing w:after="240" w:before="240" w:lineRule="auto"/>
        <w:rPr/>
      </w:pPr>
      <w:r w:rsidDel="00000000" w:rsidR="00000000" w:rsidRPr="00000000">
        <w:rPr>
          <w:rtl w:val="0"/>
        </w:rPr>
        <w:t xml:space="preserve">Yes</w:t>
      </w:r>
    </w:p>
    <w:p w:rsidR="00000000" w:rsidDel="00000000" w:rsidP="00000000" w:rsidRDefault="00000000" w:rsidRPr="00000000" w14:paraId="00000049">
      <w:pPr>
        <w:spacing w:after="240" w:before="240" w:lineRule="auto"/>
        <w:rPr>
          <w:b w:val="1"/>
          <w:color w:val="ff0000"/>
        </w:rPr>
      </w:pPr>
      <w:r w:rsidDel="00000000" w:rsidR="00000000" w:rsidRPr="00000000">
        <w:rPr>
          <w:b w:val="1"/>
          <w:color w:val="ff0000"/>
          <w:rtl w:val="0"/>
        </w:rPr>
        <w:t xml:space="preserve">Is smoking permitted on the premises?</w:t>
      </w:r>
    </w:p>
    <w:p w:rsidR="00000000" w:rsidDel="00000000" w:rsidP="00000000" w:rsidRDefault="00000000" w:rsidRPr="00000000" w14:paraId="0000004A">
      <w:pPr>
        <w:spacing w:after="240" w:before="240" w:lineRule="auto"/>
        <w:rPr/>
      </w:pPr>
      <w:r w:rsidDel="00000000" w:rsidR="00000000" w:rsidRPr="00000000">
        <w:rPr>
          <w:rtl w:val="0"/>
        </w:rPr>
        <w:t xml:space="preserve">Only in designated areas, away from the property</w:t>
      </w:r>
    </w:p>
    <w:p w:rsidR="00000000" w:rsidDel="00000000" w:rsidP="00000000" w:rsidRDefault="00000000" w:rsidRPr="00000000" w14:paraId="0000004B">
      <w:pPr>
        <w:spacing w:after="240" w:before="240" w:lineRule="auto"/>
        <w:rPr>
          <w:b w:val="1"/>
        </w:rPr>
      </w:pPr>
      <w:r w:rsidDel="00000000" w:rsidR="00000000" w:rsidRPr="00000000">
        <w:rPr>
          <w:b w:val="1"/>
          <w:rtl w:val="0"/>
        </w:rPr>
        <w:t xml:space="preserve">Are suitable arrangements in place for those who wish to smoke?</w:t>
      </w:r>
    </w:p>
    <w:p w:rsidR="00000000" w:rsidDel="00000000" w:rsidP="00000000" w:rsidRDefault="00000000" w:rsidRPr="00000000" w14:paraId="0000004C">
      <w:pPr>
        <w:spacing w:after="240" w:before="240" w:lineRule="auto"/>
        <w:rPr/>
      </w:pPr>
      <w:r w:rsidDel="00000000" w:rsidR="00000000" w:rsidRPr="00000000">
        <w:rPr>
          <w:rtl w:val="0"/>
        </w:rPr>
        <w:t xml:space="preserve">Yes</w:t>
      </w:r>
    </w:p>
    <w:p w:rsidR="00000000" w:rsidDel="00000000" w:rsidP="00000000" w:rsidRDefault="00000000" w:rsidRPr="00000000" w14:paraId="0000004D">
      <w:pPr>
        <w:spacing w:after="240" w:before="240" w:lineRule="auto"/>
        <w:rPr>
          <w:b w:val="1"/>
        </w:rPr>
      </w:pPr>
      <w:r w:rsidDel="00000000" w:rsidR="00000000" w:rsidRPr="00000000">
        <w:rPr>
          <w:b w:val="1"/>
          <w:rtl w:val="0"/>
        </w:rPr>
        <w:t xml:space="preserve">Are the premises adequately secured to prevent un-authorised access?</w:t>
      </w:r>
    </w:p>
    <w:p w:rsidR="00000000" w:rsidDel="00000000" w:rsidP="00000000" w:rsidRDefault="00000000" w:rsidRPr="00000000" w14:paraId="0000004E">
      <w:pPr>
        <w:spacing w:after="240" w:before="240" w:lineRule="auto"/>
        <w:rPr/>
      </w:pPr>
      <w:r w:rsidDel="00000000" w:rsidR="00000000" w:rsidRPr="00000000">
        <w:rPr>
          <w:rtl w:val="0"/>
        </w:rPr>
        <w:t xml:space="preserve">Yes</w:t>
      </w:r>
    </w:p>
    <w:p w:rsidR="00000000" w:rsidDel="00000000" w:rsidP="00000000" w:rsidRDefault="00000000" w:rsidRPr="00000000" w14:paraId="0000004F">
      <w:pPr>
        <w:spacing w:after="240" w:before="240" w:lineRule="auto"/>
        <w:rPr>
          <w:b w:val="1"/>
        </w:rPr>
      </w:pPr>
      <w:r w:rsidDel="00000000" w:rsidR="00000000" w:rsidRPr="00000000">
        <w:rPr>
          <w:b w:val="1"/>
          <w:rtl w:val="0"/>
        </w:rPr>
        <w:t xml:space="preserve">Are combustible materials, waste and refuse bins stored safely clear of the premises or in purpose-built compounds/rooms?</w:t>
      </w:r>
    </w:p>
    <w:p w:rsidR="00000000" w:rsidDel="00000000" w:rsidP="00000000" w:rsidRDefault="00000000" w:rsidRPr="00000000" w14:paraId="00000050">
      <w:pPr>
        <w:spacing w:after="240" w:before="240" w:lineRule="auto"/>
        <w:rPr/>
      </w:pPr>
      <w:r w:rsidDel="00000000" w:rsidR="00000000" w:rsidRPr="00000000">
        <w:rPr>
          <w:rtl w:val="0"/>
        </w:rPr>
        <w:t xml:space="preserve">Yes</w:t>
      </w:r>
    </w:p>
    <w:p w:rsidR="00000000" w:rsidDel="00000000" w:rsidP="00000000" w:rsidRDefault="00000000" w:rsidRPr="00000000" w14:paraId="00000051">
      <w:pPr>
        <w:spacing w:after="240" w:before="240" w:lineRule="auto"/>
        <w:rPr>
          <w:b w:val="1"/>
        </w:rPr>
      </w:pPr>
      <w:r w:rsidDel="00000000" w:rsidR="00000000" w:rsidRPr="00000000">
        <w:rPr>
          <w:b w:val="1"/>
          <w:rtl w:val="0"/>
        </w:rPr>
        <w:t xml:space="preserve">Are fixed heating systems subject to periodic maintenance?</w:t>
      </w:r>
    </w:p>
    <w:p w:rsidR="00000000" w:rsidDel="00000000" w:rsidP="00000000" w:rsidRDefault="00000000" w:rsidRPr="00000000" w14:paraId="00000052">
      <w:pPr>
        <w:spacing w:after="240" w:before="240" w:lineRule="auto"/>
        <w:rPr/>
      </w:pPr>
      <w:r w:rsidDel="00000000" w:rsidR="00000000" w:rsidRPr="00000000">
        <w:rPr>
          <w:rtl w:val="0"/>
        </w:rPr>
        <w:t xml:space="preserve">Yes</w:t>
      </w:r>
    </w:p>
    <w:p w:rsidR="00000000" w:rsidDel="00000000" w:rsidP="00000000" w:rsidRDefault="00000000" w:rsidRPr="00000000" w14:paraId="00000053">
      <w:pPr>
        <w:spacing w:after="240" w:before="240" w:lineRule="auto"/>
        <w:rPr>
          <w:b w:val="1"/>
        </w:rPr>
      </w:pPr>
      <w:r w:rsidDel="00000000" w:rsidR="00000000" w:rsidRPr="00000000">
        <w:rPr>
          <w:b w:val="1"/>
          <w:rtl w:val="0"/>
        </w:rPr>
        <w:t xml:space="preserve">Are portable heaters subject to periodic inspection and used safely?</w:t>
      </w:r>
    </w:p>
    <w:p w:rsidR="00000000" w:rsidDel="00000000" w:rsidP="00000000" w:rsidRDefault="00000000" w:rsidRPr="00000000" w14:paraId="00000054">
      <w:pPr>
        <w:spacing w:after="240" w:before="240" w:lineRule="auto"/>
        <w:rPr/>
      </w:pPr>
      <w:r w:rsidDel="00000000" w:rsidR="00000000" w:rsidRPr="00000000">
        <w:rPr>
          <w:rtl w:val="0"/>
        </w:rPr>
        <w:t xml:space="preserve">N/a</w:t>
      </w:r>
    </w:p>
    <w:p w:rsidR="00000000" w:rsidDel="00000000" w:rsidP="00000000" w:rsidRDefault="00000000" w:rsidRPr="00000000" w14:paraId="00000055">
      <w:pPr>
        <w:spacing w:after="240" w:before="240" w:lineRule="auto"/>
        <w:rPr>
          <w:b w:val="1"/>
        </w:rPr>
      </w:pPr>
      <w:r w:rsidDel="00000000" w:rsidR="00000000" w:rsidRPr="00000000">
        <w:rPr>
          <w:b w:val="1"/>
          <w:rtl w:val="0"/>
        </w:rPr>
        <w:t xml:space="preserve">Are there adequate fire precautions in the use of open fires and log burners? e.g. regular chimney sweeping</w:t>
      </w:r>
    </w:p>
    <w:p w:rsidR="00000000" w:rsidDel="00000000" w:rsidP="00000000" w:rsidRDefault="00000000" w:rsidRPr="00000000" w14:paraId="00000056">
      <w:pPr>
        <w:spacing w:after="240" w:before="240" w:lineRule="auto"/>
        <w:rPr/>
      </w:pPr>
      <w:r w:rsidDel="00000000" w:rsidR="00000000" w:rsidRPr="00000000">
        <w:rPr>
          <w:rtl w:val="0"/>
        </w:rPr>
        <w:t xml:space="preserve">N/a</w:t>
      </w:r>
    </w:p>
    <w:p w:rsidR="00000000" w:rsidDel="00000000" w:rsidP="00000000" w:rsidRDefault="00000000" w:rsidRPr="00000000" w14:paraId="00000057">
      <w:pPr>
        <w:spacing w:after="240" w:before="240" w:lineRule="auto"/>
        <w:rPr>
          <w:b w:val="1"/>
        </w:rPr>
      </w:pPr>
      <w:r w:rsidDel="00000000" w:rsidR="00000000" w:rsidRPr="00000000">
        <w:rPr>
          <w:b w:val="1"/>
          <w:rtl w:val="0"/>
        </w:rPr>
        <w:t xml:space="preserve">Are adequate measures taken to prevent fires from cooking equipment? e.g. prohibiting deep fat fryers</w:t>
      </w:r>
    </w:p>
    <w:p w:rsidR="00000000" w:rsidDel="00000000" w:rsidP="00000000" w:rsidRDefault="00000000" w:rsidRPr="00000000" w14:paraId="00000058">
      <w:pPr>
        <w:spacing w:after="240" w:before="240" w:lineRule="auto"/>
        <w:rPr/>
      </w:pPr>
      <w:r w:rsidDel="00000000" w:rsidR="00000000" w:rsidRPr="00000000">
        <w:rPr>
          <w:rtl w:val="0"/>
        </w:rPr>
        <w:t xml:space="preserve">Yes</w:t>
      </w:r>
    </w:p>
    <w:p w:rsidR="00000000" w:rsidDel="00000000" w:rsidP="00000000" w:rsidRDefault="00000000" w:rsidRPr="00000000" w14:paraId="00000059">
      <w:pPr>
        <w:spacing w:after="240" w:before="240" w:lineRule="auto"/>
        <w:rPr>
          <w:b w:val="1"/>
        </w:rPr>
      </w:pPr>
      <w:r w:rsidDel="00000000" w:rsidR="00000000" w:rsidRPr="00000000">
        <w:rPr>
          <w:b w:val="1"/>
          <w:rtl w:val="0"/>
        </w:rPr>
        <w:t xml:space="preserve">Are filters and ductwork subject to regular cleaning?</w:t>
      </w:r>
    </w:p>
    <w:p w:rsidR="00000000" w:rsidDel="00000000" w:rsidP="00000000" w:rsidRDefault="00000000" w:rsidRPr="00000000" w14:paraId="0000005A">
      <w:pPr>
        <w:spacing w:after="240" w:before="240" w:lineRule="auto"/>
        <w:rPr/>
      </w:pPr>
      <w:r w:rsidDel="00000000" w:rsidR="00000000" w:rsidRPr="00000000">
        <w:rPr>
          <w:rtl w:val="0"/>
        </w:rPr>
        <w:t xml:space="preserve">Yes</w:t>
      </w:r>
    </w:p>
    <w:p w:rsidR="00000000" w:rsidDel="00000000" w:rsidP="00000000" w:rsidRDefault="00000000" w:rsidRPr="00000000" w14:paraId="0000005B">
      <w:pPr>
        <w:spacing w:after="240" w:before="240" w:lineRule="auto"/>
        <w:rPr>
          <w:b w:val="1"/>
        </w:rPr>
      </w:pPr>
      <w:r w:rsidDel="00000000" w:rsidR="00000000" w:rsidRPr="00000000">
        <w:rPr>
          <w:b w:val="1"/>
          <w:rtl w:val="0"/>
        </w:rPr>
        <w:t xml:space="preserve">Is the standard of housekeeping adequate to avoid the accumulation of combustible materials and waste e.g. from tumble dryers?</w:t>
      </w:r>
    </w:p>
    <w:p w:rsidR="00000000" w:rsidDel="00000000" w:rsidP="00000000" w:rsidRDefault="00000000" w:rsidRPr="00000000" w14:paraId="0000005C">
      <w:pPr>
        <w:spacing w:after="240" w:before="240" w:lineRule="auto"/>
        <w:rPr/>
      </w:pPr>
      <w:r w:rsidDel="00000000" w:rsidR="00000000" w:rsidRPr="00000000">
        <w:rPr>
          <w:rtl w:val="0"/>
        </w:rPr>
        <w:t xml:space="preserve">Yes</w:t>
      </w:r>
    </w:p>
    <w:p w:rsidR="00000000" w:rsidDel="00000000" w:rsidP="00000000" w:rsidRDefault="00000000" w:rsidRPr="00000000" w14:paraId="0000005D">
      <w:pPr>
        <w:spacing w:after="240" w:before="240" w:lineRule="auto"/>
        <w:rPr>
          <w:b w:val="1"/>
        </w:rPr>
      </w:pPr>
      <w:r w:rsidDel="00000000" w:rsidR="00000000" w:rsidRPr="00000000">
        <w:rPr>
          <w:b w:val="1"/>
          <w:rtl w:val="0"/>
        </w:rPr>
        <w:t xml:space="preserve">Are combustible materials kept separate from ignition and heat sources?</w:t>
      </w:r>
    </w:p>
    <w:p w:rsidR="00000000" w:rsidDel="00000000" w:rsidP="00000000" w:rsidRDefault="00000000" w:rsidRPr="00000000" w14:paraId="0000005E">
      <w:pPr>
        <w:spacing w:after="240" w:before="240" w:lineRule="auto"/>
        <w:rPr/>
      </w:pPr>
      <w:r w:rsidDel="00000000" w:rsidR="00000000" w:rsidRPr="00000000">
        <w:rPr>
          <w:rtl w:val="0"/>
        </w:rPr>
        <w:t xml:space="preserve">Yes</w:t>
      </w:r>
    </w:p>
    <w:p w:rsidR="00000000" w:rsidDel="00000000" w:rsidP="00000000" w:rsidRDefault="00000000" w:rsidRPr="00000000" w14:paraId="0000005F">
      <w:pPr>
        <w:spacing w:after="240" w:before="240" w:lineRule="auto"/>
        <w:rPr>
          <w:b w:val="1"/>
        </w:rPr>
      </w:pPr>
      <w:r w:rsidDel="00000000" w:rsidR="00000000" w:rsidRPr="00000000">
        <w:rPr>
          <w:b w:val="1"/>
          <w:rtl w:val="0"/>
        </w:rPr>
        <w:t xml:space="preserve">Is it ensured that all contractors who undertake work on the premises are competent and qualified?</w:t>
      </w:r>
    </w:p>
    <w:p w:rsidR="00000000" w:rsidDel="00000000" w:rsidP="00000000" w:rsidRDefault="00000000" w:rsidRPr="00000000" w14:paraId="00000060">
      <w:pPr>
        <w:spacing w:after="240" w:before="240" w:lineRule="auto"/>
        <w:rPr/>
      </w:pPr>
      <w:r w:rsidDel="00000000" w:rsidR="00000000" w:rsidRPr="00000000">
        <w:rPr>
          <w:rtl w:val="0"/>
        </w:rPr>
        <w:t xml:space="preserve">Yes</w:t>
      </w:r>
    </w:p>
    <w:p w:rsidR="00000000" w:rsidDel="00000000" w:rsidP="00000000" w:rsidRDefault="00000000" w:rsidRPr="00000000" w14:paraId="00000061">
      <w:pPr>
        <w:spacing w:after="240" w:before="240" w:lineRule="auto"/>
        <w:rPr>
          <w:b w:val="1"/>
        </w:rPr>
      </w:pPr>
      <w:r w:rsidDel="00000000" w:rsidR="00000000" w:rsidRPr="00000000">
        <w:rPr>
          <w:b w:val="1"/>
          <w:rtl w:val="0"/>
        </w:rPr>
        <w:t xml:space="preserve">Are suitable measures in place to address the fire hazards associated with the use and storage of dangerous substances?</w:t>
      </w:r>
    </w:p>
    <w:p w:rsidR="00000000" w:rsidDel="00000000" w:rsidP="00000000" w:rsidRDefault="00000000" w:rsidRPr="00000000" w14:paraId="00000062">
      <w:pPr>
        <w:spacing w:after="240" w:before="240" w:lineRule="auto"/>
        <w:rPr/>
      </w:pPr>
      <w:r w:rsidDel="00000000" w:rsidR="00000000" w:rsidRPr="00000000">
        <w:rPr>
          <w:rtl w:val="0"/>
        </w:rPr>
        <w:t xml:space="preserve">Yes</w:t>
      </w:r>
    </w:p>
    <w:p w:rsidR="00000000" w:rsidDel="00000000" w:rsidP="00000000" w:rsidRDefault="00000000" w:rsidRPr="00000000" w14:paraId="00000063">
      <w:pPr>
        <w:spacing w:after="240" w:before="240" w:lineRule="auto"/>
        <w:rPr>
          <w:b w:val="1"/>
        </w:rPr>
      </w:pPr>
      <w:r w:rsidDel="00000000" w:rsidR="00000000" w:rsidRPr="00000000">
        <w:rPr>
          <w:b w:val="1"/>
          <w:rtl w:val="0"/>
        </w:rPr>
        <w:t xml:space="preserve">Are there any other significant fire hazards in the premises?</w:t>
      </w:r>
    </w:p>
    <w:p w:rsidR="00000000" w:rsidDel="00000000" w:rsidP="00000000" w:rsidRDefault="00000000" w:rsidRPr="00000000" w14:paraId="00000064">
      <w:pPr>
        <w:spacing w:after="240" w:before="240" w:lineRule="auto"/>
        <w:rPr/>
      </w:pPr>
      <w:r w:rsidDel="00000000" w:rsidR="00000000" w:rsidRPr="00000000">
        <w:rPr>
          <w:rtl w:val="0"/>
        </w:rPr>
        <w:t xml:space="preserve">Yes</w:t>
      </w:r>
    </w:p>
    <w:p w:rsidR="00000000" w:rsidDel="00000000" w:rsidP="00000000" w:rsidRDefault="00000000" w:rsidRPr="00000000" w14:paraId="00000065">
      <w:pPr>
        <w:spacing w:after="240" w:before="240" w:lineRule="auto"/>
        <w:rPr/>
      </w:pPr>
      <w:r w:rsidDel="00000000" w:rsidR="00000000" w:rsidRPr="00000000">
        <w:rPr>
          <w:rtl w:val="0"/>
        </w:rPr>
        <w:t xml:space="preserve"> </w:t>
      </w:r>
    </w:p>
    <w:p w:rsidR="00000000" w:rsidDel="00000000" w:rsidP="00000000" w:rsidRDefault="00000000" w:rsidRPr="00000000" w14:paraId="00000066">
      <w:pPr>
        <w:spacing w:after="240" w:before="240" w:lineRule="auto"/>
        <w:rPr/>
      </w:pPr>
      <w:r w:rsidDel="00000000" w:rsidR="00000000" w:rsidRPr="00000000">
        <w:rPr>
          <w:rtl w:val="0"/>
        </w:rPr>
        <w:t xml:space="preserve">If the answer to the above question is yes, please list each hazard and any control measure to reduce the risk of fire, in the box below. If the answer to any question is no, include suitable action within the Action Plan.</w:t>
      </w:r>
    </w:p>
    <w:p w:rsidR="00000000" w:rsidDel="00000000" w:rsidP="00000000" w:rsidRDefault="00000000" w:rsidRPr="00000000" w14:paraId="00000067">
      <w:pPr>
        <w:spacing w:after="240" w:before="240" w:lineRule="auto"/>
        <w:rPr/>
      </w:pPr>
      <w:r w:rsidDel="00000000" w:rsidR="00000000" w:rsidRPr="00000000">
        <w:rPr>
          <w:rtl w:val="0"/>
        </w:rPr>
        <w:t xml:space="preserve"> </w:t>
      </w:r>
    </w:p>
    <w:p w:rsidR="00000000" w:rsidDel="00000000" w:rsidP="00000000" w:rsidRDefault="00000000" w:rsidRPr="00000000" w14:paraId="00000068">
      <w:pPr>
        <w:spacing w:after="240" w:before="240" w:lineRule="auto"/>
        <w:rPr/>
      </w:pPr>
      <w:r w:rsidDel="00000000" w:rsidR="00000000" w:rsidRPr="00000000">
        <w:rPr>
          <w:rtl w:val="0"/>
        </w:rPr>
        <w:t xml:space="preserve"> </w:t>
      </w:r>
    </w:p>
    <w:p w:rsidR="00000000" w:rsidDel="00000000" w:rsidP="00000000" w:rsidRDefault="00000000" w:rsidRPr="00000000" w14:paraId="00000069">
      <w:pPr>
        <w:spacing w:after="240" w:before="240" w:lineRule="auto"/>
        <w:rPr/>
      </w:pPr>
      <w:r w:rsidDel="00000000" w:rsidR="00000000" w:rsidRPr="00000000">
        <w:rPr>
          <w:rtl w:val="0"/>
        </w:rPr>
        <w:t xml:space="preserve"> </w:t>
      </w:r>
    </w:p>
    <w:p w:rsidR="00000000" w:rsidDel="00000000" w:rsidP="00000000" w:rsidRDefault="00000000" w:rsidRPr="00000000" w14:paraId="0000006A">
      <w:pPr>
        <w:pStyle w:val="Heading2"/>
        <w:keepNext w:val="0"/>
        <w:keepLines w:val="0"/>
        <w:spacing w:after="80" w:lineRule="auto"/>
        <w:rPr>
          <w:b w:val="1"/>
          <w:color w:val="c00000"/>
          <w:sz w:val="34"/>
          <w:szCs w:val="34"/>
        </w:rPr>
      </w:pPr>
      <w:bookmarkStart w:colFirst="0" w:colLast="0" w:name="_76qmpap6t8ab" w:id="1"/>
      <w:bookmarkEnd w:id="1"/>
      <w:r w:rsidDel="00000000" w:rsidR="00000000" w:rsidRPr="00000000">
        <w:rPr>
          <w:b w:val="1"/>
          <w:color w:val="c00000"/>
          <w:sz w:val="34"/>
          <w:szCs w:val="34"/>
          <w:rtl w:val="0"/>
        </w:rPr>
        <w:t xml:space="preserve">Fire protection measures</w:t>
      </w:r>
    </w:p>
    <w:p w:rsidR="00000000" w:rsidDel="00000000" w:rsidP="00000000" w:rsidRDefault="00000000" w:rsidRPr="00000000" w14:paraId="0000006B">
      <w:pPr>
        <w:spacing w:after="240" w:before="240" w:lineRule="auto"/>
        <w:rPr/>
      </w:pPr>
      <w:r w:rsidDel="00000000" w:rsidR="00000000" w:rsidRPr="00000000">
        <w:rPr>
          <w:rtl w:val="0"/>
        </w:rPr>
        <w:t xml:space="preserve"> </w:t>
      </w:r>
    </w:p>
    <w:p w:rsidR="00000000" w:rsidDel="00000000" w:rsidP="00000000" w:rsidRDefault="00000000" w:rsidRPr="00000000" w14:paraId="0000006C">
      <w:pPr>
        <w:spacing w:after="240" w:before="240" w:lineRule="auto"/>
        <w:rPr>
          <w:b w:val="1"/>
        </w:rPr>
      </w:pPr>
      <w:r w:rsidDel="00000000" w:rsidR="00000000" w:rsidRPr="00000000">
        <w:rPr>
          <w:b w:val="1"/>
          <w:rtl w:val="0"/>
        </w:rPr>
        <w:t xml:space="preserve">Are all escape routes kept clear of obstructions to enable people to escape safely?</w:t>
      </w:r>
    </w:p>
    <w:p w:rsidR="00000000" w:rsidDel="00000000" w:rsidP="00000000" w:rsidRDefault="00000000" w:rsidRPr="00000000" w14:paraId="0000006D">
      <w:pPr>
        <w:spacing w:after="240" w:before="240" w:lineRule="auto"/>
        <w:rPr/>
      </w:pPr>
      <w:r w:rsidDel="00000000" w:rsidR="00000000" w:rsidRPr="00000000">
        <w:rPr>
          <w:rtl w:val="0"/>
        </w:rPr>
        <w:t xml:space="preserve">Yes</w:t>
      </w:r>
    </w:p>
    <w:p w:rsidR="00000000" w:rsidDel="00000000" w:rsidP="00000000" w:rsidRDefault="00000000" w:rsidRPr="00000000" w14:paraId="0000006E">
      <w:pPr>
        <w:spacing w:after="240" w:before="240" w:lineRule="auto"/>
        <w:rPr>
          <w:b w:val="1"/>
        </w:rPr>
      </w:pPr>
      <w:r w:rsidDel="00000000" w:rsidR="00000000" w:rsidRPr="00000000">
        <w:rPr>
          <w:b w:val="1"/>
          <w:rtl w:val="0"/>
        </w:rPr>
        <w:t xml:space="preserve">Are all fire exits easily and immediately openable?</w:t>
      </w:r>
    </w:p>
    <w:p w:rsidR="00000000" w:rsidDel="00000000" w:rsidP="00000000" w:rsidRDefault="00000000" w:rsidRPr="00000000" w14:paraId="0000006F">
      <w:pPr>
        <w:spacing w:after="240" w:before="240" w:lineRule="auto"/>
        <w:rPr/>
      </w:pPr>
      <w:r w:rsidDel="00000000" w:rsidR="00000000" w:rsidRPr="00000000">
        <w:rPr>
          <w:rtl w:val="0"/>
        </w:rPr>
        <w:t xml:space="preserve">Yes</w:t>
      </w:r>
    </w:p>
    <w:p w:rsidR="00000000" w:rsidDel="00000000" w:rsidP="00000000" w:rsidRDefault="00000000" w:rsidRPr="00000000" w14:paraId="00000070">
      <w:pPr>
        <w:spacing w:after="240" w:before="240" w:lineRule="auto"/>
        <w:rPr>
          <w:b w:val="1"/>
        </w:rPr>
      </w:pPr>
      <w:r w:rsidDel="00000000" w:rsidR="00000000" w:rsidRPr="00000000">
        <w:rPr>
          <w:b w:val="1"/>
          <w:rtl w:val="0"/>
        </w:rPr>
        <w:t xml:space="preserve">Are distances to final exits considered reasonable?</w:t>
      </w:r>
    </w:p>
    <w:p w:rsidR="00000000" w:rsidDel="00000000" w:rsidP="00000000" w:rsidRDefault="00000000" w:rsidRPr="00000000" w14:paraId="00000071">
      <w:pPr>
        <w:spacing w:after="240" w:before="240" w:lineRule="auto"/>
        <w:rPr/>
      </w:pPr>
      <w:r w:rsidDel="00000000" w:rsidR="00000000" w:rsidRPr="00000000">
        <w:rPr>
          <w:rtl w:val="0"/>
        </w:rPr>
        <w:t xml:space="preserve">Yes</w:t>
      </w:r>
    </w:p>
    <w:p w:rsidR="00000000" w:rsidDel="00000000" w:rsidP="00000000" w:rsidRDefault="00000000" w:rsidRPr="00000000" w14:paraId="00000072">
      <w:pPr>
        <w:spacing w:after="240" w:before="240" w:lineRule="auto"/>
        <w:rPr>
          <w:b w:val="1"/>
        </w:rPr>
      </w:pPr>
      <w:r w:rsidDel="00000000" w:rsidR="00000000" w:rsidRPr="00000000">
        <w:rPr>
          <w:b w:val="1"/>
          <w:rtl w:val="0"/>
        </w:rPr>
        <w:t xml:space="preserve">Do the walls and structures protecting the stairway and escape routes provide an adequate level of fire resistance?</w:t>
      </w:r>
    </w:p>
    <w:p w:rsidR="00000000" w:rsidDel="00000000" w:rsidP="00000000" w:rsidRDefault="00000000" w:rsidRPr="00000000" w14:paraId="00000073">
      <w:pPr>
        <w:spacing w:after="240" w:before="240" w:lineRule="auto"/>
        <w:rPr/>
      </w:pPr>
      <w:r w:rsidDel="00000000" w:rsidR="00000000" w:rsidRPr="00000000">
        <w:rPr>
          <w:rtl w:val="0"/>
        </w:rPr>
        <w:t xml:space="preserve">Yes</w:t>
      </w:r>
    </w:p>
    <w:p w:rsidR="00000000" w:rsidDel="00000000" w:rsidP="00000000" w:rsidRDefault="00000000" w:rsidRPr="00000000" w14:paraId="00000074">
      <w:pPr>
        <w:spacing w:after="240" w:before="240" w:lineRule="auto"/>
        <w:rPr>
          <w:b w:val="1"/>
        </w:rPr>
      </w:pPr>
      <w:r w:rsidDel="00000000" w:rsidR="00000000" w:rsidRPr="00000000">
        <w:rPr>
          <w:b w:val="1"/>
          <w:rtl w:val="0"/>
        </w:rPr>
        <w:t xml:space="preserve">Is the fire resistance of doors to stairways and escape routes considered adequate?</w:t>
      </w:r>
    </w:p>
    <w:p w:rsidR="00000000" w:rsidDel="00000000" w:rsidP="00000000" w:rsidRDefault="00000000" w:rsidRPr="00000000" w14:paraId="00000075">
      <w:pPr>
        <w:spacing w:after="240" w:before="240" w:lineRule="auto"/>
        <w:rPr/>
      </w:pPr>
      <w:r w:rsidDel="00000000" w:rsidR="00000000" w:rsidRPr="00000000">
        <w:rPr>
          <w:rtl w:val="0"/>
        </w:rPr>
        <w:t xml:space="preserve">Yes</w:t>
      </w:r>
    </w:p>
    <w:p w:rsidR="00000000" w:rsidDel="00000000" w:rsidP="00000000" w:rsidRDefault="00000000" w:rsidRPr="00000000" w14:paraId="00000076">
      <w:pPr>
        <w:spacing w:after="240" w:before="240" w:lineRule="auto"/>
        <w:rPr>
          <w:b w:val="1"/>
        </w:rPr>
      </w:pPr>
      <w:r w:rsidDel="00000000" w:rsidR="00000000" w:rsidRPr="00000000">
        <w:rPr>
          <w:b w:val="1"/>
          <w:rtl w:val="0"/>
        </w:rPr>
        <w:t xml:space="preserve">Where necessary, are doors fitted with suitable self-closing devices that close the doors effectively?</w:t>
      </w:r>
    </w:p>
    <w:p w:rsidR="00000000" w:rsidDel="00000000" w:rsidP="00000000" w:rsidRDefault="00000000" w:rsidRPr="00000000" w14:paraId="00000077">
      <w:pPr>
        <w:spacing w:after="240" w:before="240" w:lineRule="auto"/>
        <w:rPr/>
      </w:pPr>
      <w:r w:rsidDel="00000000" w:rsidR="00000000" w:rsidRPr="00000000">
        <w:rPr>
          <w:rtl w:val="0"/>
        </w:rPr>
        <w:t xml:space="preserve">N/a</w:t>
      </w:r>
    </w:p>
    <w:p w:rsidR="00000000" w:rsidDel="00000000" w:rsidP="00000000" w:rsidRDefault="00000000" w:rsidRPr="00000000" w14:paraId="00000078">
      <w:pPr>
        <w:spacing w:after="240" w:before="240" w:lineRule="auto"/>
        <w:rPr>
          <w:b w:val="1"/>
        </w:rPr>
      </w:pPr>
      <w:r w:rsidDel="00000000" w:rsidR="00000000" w:rsidRPr="00000000">
        <w:rPr>
          <w:b w:val="1"/>
          <w:rtl w:val="0"/>
        </w:rPr>
        <w:t xml:space="preserve">Are there adequate levels of artificial lighting provided in the escape routes?</w:t>
      </w:r>
    </w:p>
    <w:p w:rsidR="00000000" w:rsidDel="00000000" w:rsidP="00000000" w:rsidRDefault="00000000" w:rsidRPr="00000000" w14:paraId="00000079">
      <w:pPr>
        <w:spacing w:after="240" w:before="240" w:lineRule="auto"/>
        <w:rPr/>
      </w:pPr>
      <w:r w:rsidDel="00000000" w:rsidR="00000000" w:rsidRPr="00000000">
        <w:rPr>
          <w:rtl w:val="0"/>
        </w:rPr>
        <w:t xml:space="preserve">Yes</w:t>
      </w:r>
    </w:p>
    <w:p w:rsidR="00000000" w:rsidDel="00000000" w:rsidP="00000000" w:rsidRDefault="00000000" w:rsidRPr="00000000" w14:paraId="0000007A">
      <w:pPr>
        <w:spacing w:after="240" w:before="240" w:lineRule="auto"/>
        <w:rPr>
          <w:b w:val="1"/>
        </w:rPr>
      </w:pPr>
      <w:r w:rsidDel="00000000" w:rsidR="00000000" w:rsidRPr="00000000">
        <w:rPr>
          <w:b w:val="1"/>
          <w:rtl w:val="0"/>
        </w:rPr>
        <w:t xml:space="preserve">Where necessary, has a reasonable standard of emergency escape lighting been provided?</w:t>
      </w:r>
    </w:p>
    <w:p w:rsidR="00000000" w:rsidDel="00000000" w:rsidP="00000000" w:rsidRDefault="00000000" w:rsidRPr="00000000" w14:paraId="0000007B">
      <w:pPr>
        <w:spacing w:after="240" w:before="240" w:lineRule="auto"/>
        <w:rPr/>
      </w:pPr>
      <w:r w:rsidDel="00000000" w:rsidR="00000000" w:rsidRPr="00000000">
        <w:rPr>
          <w:rtl w:val="0"/>
        </w:rPr>
        <w:t xml:space="preserve">Yes</w:t>
      </w:r>
    </w:p>
    <w:p w:rsidR="00000000" w:rsidDel="00000000" w:rsidP="00000000" w:rsidRDefault="00000000" w:rsidRPr="00000000" w14:paraId="0000007C">
      <w:pPr>
        <w:spacing w:after="240" w:before="240" w:lineRule="auto"/>
        <w:rPr>
          <w:b w:val="1"/>
        </w:rPr>
      </w:pPr>
      <w:r w:rsidDel="00000000" w:rsidR="00000000" w:rsidRPr="00000000">
        <w:rPr>
          <w:b w:val="1"/>
          <w:rtl w:val="0"/>
        </w:rPr>
        <w:t xml:space="preserve">Where necessary, is a reasonable standard of fire exit and fire safety signs provided?</w:t>
      </w:r>
    </w:p>
    <w:p w:rsidR="00000000" w:rsidDel="00000000" w:rsidP="00000000" w:rsidRDefault="00000000" w:rsidRPr="00000000" w14:paraId="0000007D">
      <w:pPr>
        <w:spacing w:after="240" w:before="240" w:lineRule="auto"/>
        <w:rPr/>
      </w:pPr>
      <w:r w:rsidDel="00000000" w:rsidR="00000000" w:rsidRPr="00000000">
        <w:rPr>
          <w:rtl w:val="0"/>
        </w:rPr>
        <w:t xml:space="preserve">N/a</w:t>
      </w:r>
    </w:p>
    <w:p w:rsidR="00000000" w:rsidDel="00000000" w:rsidP="00000000" w:rsidRDefault="00000000" w:rsidRPr="00000000" w14:paraId="0000007E">
      <w:pPr>
        <w:spacing w:after="240" w:before="240" w:lineRule="auto"/>
        <w:rPr>
          <w:b w:val="1"/>
        </w:rPr>
      </w:pPr>
      <w:r w:rsidDel="00000000" w:rsidR="00000000" w:rsidRPr="00000000">
        <w:rPr>
          <w:b w:val="1"/>
          <w:rtl w:val="0"/>
        </w:rPr>
        <w:t xml:space="preserve">Are smoke and/or heat alarms/detectors provided and is the extent and coverage considered adequate? Consider also CO alarms.</w:t>
      </w:r>
    </w:p>
    <w:p w:rsidR="00000000" w:rsidDel="00000000" w:rsidP="00000000" w:rsidRDefault="00000000" w:rsidRPr="00000000" w14:paraId="0000007F">
      <w:pPr>
        <w:spacing w:after="240" w:before="240" w:lineRule="auto"/>
        <w:rPr/>
      </w:pPr>
      <w:r w:rsidDel="00000000" w:rsidR="00000000" w:rsidRPr="00000000">
        <w:rPr>
          <w:rtl w:val="0"/>
        </w:rPr>
        <w:t xml:space="preserve">Yes</w:t>
      </w:r>
    </w:p>
    <w:p w:rsidR="00000000" w:rsidDel="00000000" w:rsidP="00000000" w:rsidRDefault="00000000" w:rsidRPr="00000000" w14:paraId="00000080">
      <w:pPr>
        <w:spacing w:after="240" w:before="240" w:lineRule="auto"/>
        <w:rPr>
          <w:b w:val="1"/>
        </w:rPr>
      </w:pPr>
      <w:r w:rsidDel="00000000" w:rsidR="00000000" w:rsidRPr="00000000">
        <w:rPr>
          <w:b w:val="1"/>
          <w:rtl w:val="0"/>
        </w:rPr>
        <w:t xml:space="preserve">Is there a reasonable provision of firefighting equipment (fire extinguishers, fire blankets)?</w:t>
      </w:r>
    </w:p>
    <w:p w:rsidR="00000000" w:rsidDel="00000000" w:rsidP="00000000" w:rsidRDefault="00000000" w:rsidRPr="00000000" w14:paraId="00000081">
      <w:pPr>
        <w:spacing w:after="240" w:before="240" w:lineRule="auto"/>
        <w:rPr/>
      </w:pPr>
      <w:r w:rsidDel="00000000" w:rsidR="00000000" w:rsidRPr="00000000">
        <w:rPr>
          <w:rtl w:val="0"/>
        </w:rPr>
        <w:t xml:space="preserve">Yes</w:t>
      </w:r>
    </w:p>
    <w:p w:rsidR="00000000" w:rsidDel="00000000" w:rsidP="00000000" w:rsidRDefault="00000000" w:rsidRPr="00000000" w14:paraId="00000082">
      <w:pPr>
        <w:spacing w:after="240" w:before="240" w:lineRule="auto"/>
        <w:rPr/>
      </w:pPr>
      <w:r w:rsidDel="00000000" w:rsidR="00000000" w:rsidRPr="00000000">
        <w:rPr>
          <w:rtl w:val="0"/>
        </w:rPr>
        <w:t xml:space="preserve"> </w:t>
      </w:r>
    </w:p>
    <w:p w:rsidR="00000000" w:rsidDel="00000000" w:rsidP="00000000" w:rsidRDefault="00000000" w:rsidRPr="00000000" w14:paraId="00000083">
      <w:pPr>
        <w:spacing w:after="240" w:before="240" w:lineRule="auto"/>
        <w:rPr/>
      </w:pPr>
      <w:r w:rsidDel="00000000" w:rsidR="00000000" w:rsidRPr="00000000">
        <w:rPr>
          <w:rtl w:val="0"/>
        </w:rPr>
        <w:t xml:space="preserve">Record brief details of the above measures in the box below. If the answer to any question is no, include suitable action within the Action Plan.</w:t>
      </w:r>
    </w:p>
    <w:p w:rsidR="00000000" w:rsidDel="00000000" w:rsidP="00000000" w:rsidRDefault="00000000" w:rsidRPr="00000000" w14:paraId="00000084">
      <w:pPr>
        <w:spacing w:after="240" w:before="240" w:lineRule="auto"/>
        <w:rPr/>
      </w:pPr>
      <w:r w:rsidDel="00000000" w:rsidR="00000000" w:rsidRPr="00000000">
        <w:rPr>
          <w:rtl w:val="0"/>
        </w:rPr>
        <w:t xml:space="preserve"> </w:t>
      </w:r>
    </w:p>
    <w:p w:rsidR="00000000" w:rsidDel="00000000" w:rsidP="00000000" w:rsidRDefault="00000000" w:rsidRPr="00000000" w14:paraId="00000085">
      <w:pPr>
        <w:spacing w:after="240" w:before="240" w:lineRule="auto"/>
        <w:rPr/>
      </w:pPr>
      <w:r w:rsidDel="00000000" w:rsidR="00000000" w:rsidRPr="00000000">
        <w:rPr>
          <w:rtl w:val="0"/>
        </w:rPr>
        <w:t xml:space="preserve"> </w:t>
      </w:r>
    </w:p>
    <w:p w:rsidR="00000000" w:rsidDel="00000000" w:rsidP="00000000" w:rsidRDefault="00000000" w:rsidRPr="00000000" w14:paraId="00000086">
      <w:pPr>
        <w:pStyle w:val="Heading2"/>
        <w:keepNext w:val="0"/>
        <w:keepLines w:val="0"/>
        <w:spacing w:after="80" w:lineRule="auto"/>
        <w:rPr>
          <w:b w:val="1"/>
          <w:color w:val="c00000"/>
          <w:sz w:val="34"/>
          <w:szCs w:val="34"/>
        </w:rPr>
      </w:pPr>
      <w:bookmarkStart w:colFirst="0" w:colLast="0" w:name="_x0fsjvtov0ll" w:id="2"/>
      <w:bookmarkEnd w:id="2"/>
      <w:r w:rsidDel="00000000" w:rsidR="00000000" w:rsidRPr="00000000">
        <w:rPr>
          <w:b w:val="1"/>
          <w:color w:val="c00000"/>
          <w:sz w:val="34"/>
          <w:szCs w:val="34"/>
          <w:rtl w:val="0"/>
        </w:rPr>
        <w:t xml:space="preserve">Management of fire safety</w:t>
      </w:r>
    </w:p>
    <w:p w:rsidR="00000000" w:rsidDel="00000000" w:rsidP="00000000" w:rsidRDefault="00000000" w:rsidRPr="00000000" w14:paraId="00000087">
      <w:pPr>
        <w:spacing w:after="240" w:before="240" w:lineRule="auto"/>
        <w:rPr/>
      </w:pPr>
      <w:r w:rsidDel="00000000" w:rsidR="00000000" w:rsidRPr="00000000">
        <w:rPr>
          <w:rtl w:val="0"/>
        </w:rPr>
        <w:t xml:space="preserve"> </w:t>
      </w:r>
    </w:p>
    <w:p w:rsidR="00000000" w:rsidDel="00000000" w:rsidP="00000000" w:rsidRDefault="00000000" w:rsidRPr="00000000" w14:paraId="00000088">
      <w:pPr>
        <w:spacing w:after="240" w:before="240" w:lineRule="auto"/>
        <w:rPr>
          <w:b w:val="1"/>
        </w:rPr>
      </w:pPr>
      <w:r w:rsidDel="00000000" w:rsidR="00000000" w:rsidRPr="00000000">
        <w:rPr>
          <w:b w:val="1"/>
          <w:rtl w:val="0"/>
        </w:rPr>
        <w:t xml:space="preserve">Are procedures in the event of fire appropriate and documented?</w:t>
      </w:r>
    </w:p>
    <w:p w:rsidR="00000000" w:rsidDel="00000000" w:rsidP="00000000" w:rsidRDefault="00000000" w:rsidRPr="00000000" w14:paraId="00000089">
      <w:pPr>
        <w:spacing w:after="240" w:before="240" w:lineRule="auto"/>
        <w:rPr/>
      </w:pPr>
      <w:r w:rsidDel="00000000" w:rsidR="00000000" w:rsidRPr="00000000">
        <w:rPr>
          <w:rtl w:val="0"/>
        </w:rPr>
        <w:t xml:space="preserve">Yes</w:t>
      </w:r>
    </w:p>
    <w:p w:rsidR="00000000" w:rsidDel="00000000" w:rsidP="00000000" w:rsidRDefault="00000000" w:rsidRPr="00000000" w14:paraId="0000008A">
      <w:pPr>
        <w:spacing w:after="240" w:before="240" w:lineRule="auto"/>
        <w:rPr>
          <w:b w:val="1"/>
        </w:rPr>
      </w:pPr>
      <w:r w:rsidDel="00000000" w:rsidR="00000000" w:rsidRPr="00000000">
        <w:rPr>
          <w:b w:val="1"/>
          <w:rtl w:val="0"/>
        </w:rPr>
        <w:t xml:space="preserve">Is the information on fire safety and the action to take in the event of a fire given to guests?</w:t>
      </w:r>
    </w:p>
    <w:p w:rsidR="00000000" w:rsidDel="00000000" w:rsidP="00000000" w:rsidRDefault="00000000" w:rsidRPr="00000000" w14:paraId="0000008B">
      <w:pPr>
        <w:spacing w:after="240" w:before="240" w:lineRule="auto"/>
        <w:rPr/>
      </w:pPr>
      <w:r w:rsidDel="00000000" w:rsidR="00000000" w:rsidRPr="00000000">
        <w:rPr>
          <w:rtl w:val="0"/>
        </w:rPr>
        <w:t xml:space="preserve">Yes</w:t>
      </w:r>
    </w:p>
    <w:p w:rsidR="00000000" w:rsidDel="00000000" w:rsidP="00000000" w:rsidRDefault="00000000" w:rsidRPr="00000000" w14:paraId="0000008C">
      <w:pPr>
        <w:spacing w:after="240" w:before="240" w:lineRule="auto"/>
        <w:rPr>
          <w:b w:val="1"/>
        </w:rPr>
      </w:pPr>
      <w:r w:rsidDel="00000000" w:rsidR="00000000" w:rsidRPr="00000000">
        <w:rPr>
          <w:b w:val="1"/>
          <w:rtl w:val="0"/>
        </w:rPr>
        <w:t xml:space="preserve">Are any staff members given regular instruction and training on the action to take in the event of a fire?</w:t>
      </w:r>
    </w:p>
    <w:p w:rsidR="00000000" w:rsidDel="00000000" w:rsidP="00000000" w:rsidRDefault="00000000" w:rsidRPr="00000000" w14:paraId="0000008D">
      <w:pPr>
        <w:spacing w:after="240" w:before="240" w:lineRule="auto"/>
        <w:rPr/>
      </w:pPr>
      <w:r w:rsidDel="00000000" w:rsidR="00000000" w:rsidRPr="00000000">
        <w:rPr>
          <w:rtl w:val="0"/>
        </w:rPr>
        <w:t xml:space="preserve">N/a</w:t>
      </w:r>
    </w:p>
    <w:p w:rsidR="00000000" w:rsidDel="00000000" w:rsidP="00000000" w:rsidRDefault="00000000" w:rsidRPr="00000000" w14:paraId="0000008E">
      <w:pPr>
        <w:spacing w:after="240" w:before="240" w:lineRule="auto"/>
        <w:rPr/>
      </w:pPr>
      <w:r w:rsidDel="00000000" w:rsidR="00000000" w:rsidRPr="00000000">
        <w:rPr>
          <w:rtl w:val="0"/>
        </w:rPr>
        <w:t xml:space="preserve"> </w:t>
      </w:r>
    </w:p>
    <w:p w:rsidR="00000000" w:rsidDel="00000000" w:rsidP="00000000" w:rsidRDefault="00000000" w:rsidRPr="00000000" w14:paraId="0000008F">
      <w:pPr>
        <w:spacing w:after="240" w:before="240" w:lineRule="auto"/>
        <w:rPr>
          <w:b w:val="1"/>
        </w:rPr>
      </w:pPr>
      <w:r w:rsidDel="00000000" w:rsidR="00000000" w:rsidRPr="00000000">
        <w:rPr>
          <w:b w:val="1"/>
          <w:rtl w:val="0"/>
        </w:rPr>
        <w:t xml:space="preserve">Are frequent checks carried out to ensure exit routes are kept clear and fire exits remain easily openable?</w:t>
      </w:r>
    </w:p>
    <w:p w:rsidR="00000000" w:rsidDel="00000000" w:rsidP="00000000" w:rsidRDefault="00000000" w:rsidRPr="00000000" w14:paraId="00000090">
      <w:pPr>
        <w:spacing w:after="240" w:before="240" w:lineRule="auto"/>
        <w:rPr/>
      </w:pPr>
      <w:r w:rsidDel="00000000" w:rsidR="00000000" w:rsidRPr="00000000">
        <w:rPr>
          <w:rtl w:val="0"/>
        </w:rPr>
        <w:t xml:space="preserve">Yes</w:t>
      </w:r>
    </w:p>
    <w:p w:rsidR="00000000" w:rsidDel="00000000" w:rsidP="00000000" w:rsidRDefault="00000000" w:rsidRPr="00000000" w14:paraId="00000091">
      <w:pPr>
        <w:spacing w:after="240" w:before="240" w:lineRule="auto"/>
        <w:rPr>
          <w:b w:val="1"/>
        </w:rPr>
      </w:pPr>
      <w:r w:rsidDel="00000000" w:rsidR="00000000" w:rsidRPr="00000000">
        <w:rPr>
          <w:b w:val="1"/>
          <w:rtl w:val="0"/>
        </w:rPr>
        <w:t xml:space="preserve">Are periodic checks carried out on fire doors to ensure they remain in good condition and close effectively?</w:t>
      </w:r>
    </w:p>
    <w:p w:rsidR="00000000" w:rsidDel="00000000" w:rsidP="00000000" w:rsidRDefault="00000000" w:rsidRPr="00000000" w14:paraId="00000092">
      <w:pPr>
        <w:spacing w:after="240" w:before="240" w:lineRule="auto"/>
        <w:rPr/>
      </w:pPr>
      <w:r w:rsidDel="00000000" w:rsidR="00000000" w:rsidRPr="00000000">
        <w:rPr>
          <w:rtl w:val="0"/>
        </w:rPr>
        <w:t xml:space="preserve">Yes</w:t>
      </w:r>
    </w:p>
    <w:p w:rsidR="00000000" w:rsidDel="00000000" w:rsidP="00000000" w:rsidRDefault="00000000" w:rsidRPr="00000000" w14:paraId="00000093">
      <w:pPr>
        <w:spacing w:after="240" w:before="240" w:lineRule="auto"/>
        <w:rPr>
          <w:b w:val="1"/>
        </w:rPr>
      </w:pPr>
      <w:r w:rsidDel="00000000" w:rsidR="00000000" w:rsidRPr="00000000">
        <w:rPr>
          <w:b w:val="1"/>
          <w:rtl w:val="0"/>
        </w:rPr>
        <w:t xml:space="preserve">Are domestic smoke and heat alarms tested at least monthly? Include CO alarms in testing.</w:t>
      </w:r>
    </w:p>
    <w:p w:rsidR="00000000" w:rsidDel="00000000" w:rsidP="00000000" w:rsidRDefault="00000000" w:rsidRPr="00000000" w14:paraId="00000094">
      <w:pPr>
        <w:spacing w:after="240" w:before="240" w:lineRule="auto"/>
        <w:rPr/>
      </w:pPr>
      <w:r w:rsidDel="00000000" w:rsidR="00000000" w:rsidRPr="00000000">
        <w:rPr>
          <w:rtl w:val="0"/>
        </w:rPr>
        <w:t xml:space="preserve">Yes</w:t>
      </w:r>
    </w:p>
    <w:p w:rsidR="00000000" w:rsidDel="00000000" w:rsidP="00000000" w:rsidRDefault="00000000" w:rsidRPr="00000000" w14:paraId="00000095">
      <w:pPr>
        <w:spacing w:after="240" w:before="240" w:lineRule="auto"/>
        <w:rPr>
          <w:b w:val="1"/>
        </w:rPr>
      </w:pPr>
      <w:r w:rsidDel="00000000" w:rsidR="00000000" w:rsidRPr="00000000">
        <w:rPr>
          <w:b w:val="1"/>
          <w:rtl w:val="0"/>
        </w:rPr>
        <w:t xml:space="preserve">Where fitted, are weekly testing and six-monthly servicing routines in place for the fire detection and alarm system?</w:t>
      </w:r>
    </w:p>
    <w:p w:rsidR="00000000" w:rsidDel="00000000" w:rsidP="00000000" w:rsidRDefault="00000000" w:rsidRPr="00000000" w14:paraId="00000096">
      <w:pPr>
        <w:spacing w:after="240" w:before="240" w:lineRule="auto"/>
        <w:rPr/>
      </w:pPr>
      <w:r w:rsidDel="00000000" w:rsidR="00000000" w:rsidRPr="00000000">
        <w:rPr>
          <w:rtl w:val="0"/>
        </w:rPr>
        <w:t xml:space="preserve">Yes</w:t>
      </w:r>
    </w:p>
    <w:p w:rsidR="00000000" w:rsidDel="00000000" w:rsidP="00000000" w:rsidRDefault="00000000" w:rsidRPr="00000000" w14:paraId="00000097">
      <w:pPr>
        <w:spacing w:after="240" w:before="240" w:lineRule="auto"/>
        <w:rPr>
          <w:b w:val="1"/>
        </w:rPr>
      </w:pPr>
      <w:r w:rsidDel="00000000" w:rsidR="00000000" w:rsidRPr="00000000">
        <w:rPr>
          <w:b w:val="1"/>
          <w:rtl w:val="0"/>
        </w:rPr>
        <w:t xml:space="preserve">In self-catering premises, are all smoke/heat alarms (or fire detection and alarm systems, where fitted) tested at every changeover?</w:t>
      </w:r>
    </w:p>
    <w:p w:rsidR="00000000" w:rsidDel="00000000" w:rsidP="00000000" w:rsidRDefault="00000000" w:rsidRPr="00000000" w14:paraId="00000098">
      <w:pPr>
        <w:spacing w:after="240" w:before="240" w:lineRule="auto"/>
        <w:rPr/>
      </w:pPr>
      <w:r w:rsidDel="00000000" w:rsidR="00000000" w:rsidRPr="00000000">
        <w:rPr>
          <w:rtl w:val="0"/>
        </w:rPr>
        <w:t xml:space="preserve">Yes</w:t>
      </w:r>
    </w:p>
    <w:p w:rsidR="00000000" w:rsidDel="00000000" w:rsidP="00000000" w:rsidRDefault="00000000" w:rsidRPr="00000000" w14:paraId="00000099">
      <w:pPr>
        <w:spacing w:after="240" w:before="240" w:lineRule="auto"/>
        <w:rPr>
          <w:b w:val="1"/>
        </w:rPr>
      </w:pPr>
      <w:r w:rsidDel="00000000" w:rsidR="00000000" w:rsidRPr="00000000">
        <w:rPr>
          <w:b w:val="1"/>
          <w:rtl w:val="0"/>
        </w:rPr>
        <w:t xml:space="preserve">Where fitted, are monthly and annual testing routines in place for the emergency escape lighting?</w:t>
      </w:r>
    </w:p>
    <w:p w:rsidR="00000000" w:rsidDel="00000000" w:rsidP="00000000" w:rsidRDefault="00000000" w:rsidRPr="00000000" w14:paraId="0000009A">
      <w:pPr>
        <w:spacing w:after="240" w:before="240" w:lineRule="auto"/>
        <w:rPr/>
      </w:pPr>
      <w:r w:rsidDel="00000000" w:rsidR="00000000" w:rsidRPr="00000000">
        <w:rPr>
          <w:rtl w:val="0"/>
        </w:rPr>
        <w:t xml:space="preserve">Yes</w:t>
      </w:r>
    </w:p>
    <w:p w:rsidR="00000000" w:rsidDel="00000000" w:rsidP="00000000" w:rsidRDefault="00000000" w:rsidRPr="00000000" w14:paraId="0000009B">
      <w:pPr>
        <w:spacing w:after="240" w:before="240" w:lineRule="auto"/>
        <w:rPr>
          <w:b w:val="1"/>
        </w:rPr>
      </w:pPr>
      <w:r w:rsidDel="00000000" w:rsidR="00000000" w:rsidRPr="00000000">
        <w:rPr>
          <w:b w:val="1"/>
          <w:rtl w:val="0"/>
        </w:rPr>
        <w:t xml:space="preserve">Where provided, are fire extinguishers subject to annual maintenance?</w:t>
      </w:r>
    </w:p>
    <w:p w:rsidR="00000000" w:rsidDel="00000000" w:rsidP="00000000" w:rsidRDefault="00000000" w:rsidRPr="00000000" w14:paraId="0000009C">
      <w:pPr>
        <w:spacing w:after="240" w:before="240" w:lineRule="auto"/>
        <w:rPr/>
      </w:pPr>
      <w:r w:rsidDel="00000000" w:rsidR="00000000" w:rsidRPr="00000000">
        <w:rPr>
          <w:rtl w:val="0"/>
        </w:rPr>
        <w:t xml:space="preserve">Yes</w:t>
      </w:r>
    </w:p>
    <w:p w:rsidR="00000000" w:rsidDel="00000000" w:rsidP="00000000" w:rsidRDefault="00000000" w:rsidRPr="00000000" w14:paraId="0000009D">
      <w:pPr>
        <w:spacing w:after="240" w:before="240" w:lineRule="auto"/>
        <w:rPr>
          <w:b w:val="1"/>
        </w:rPr>
      </w:pPr>
      <w:r w:rsidDel="00000000" w:rsidR="00000000" w:rsidRPr="00000000">
        <w:rPr>
          <w:b w:val="1"/>
          <w:rtl w:val="0"/>
        </w:rPr>
        <w:t xml:space="preserve">Are records of testing and maintenance maintained?</w:t>
      </w:r>
    </w:p>
    <w:p w:rsidR="00000000" w:rsidDel="00000000" w:rsidP="00000000" w:rsidRDefault="00000000" w:rsidRPr="00000000" w14:paraId="0000009E">
      <w:pPr>
        <w:spacing w:after="240" w:before="240" w:lineRule="auto"/>
        <w:rPr/>
      </w:pPr>
      <w:r w:rsidDel="00000000" w:rsidR="00000000" w:rsidRPr="00000000">
        <w:rPr>
          <w:rtl w:val="0"/>
        </w:rPr>
        <w:t xml:space="preserve">Yes</w:t>
      </w:r>
    </w:p>
    <w:p w:rsidR="00000000" w:rsidDel="00000000" w:rsidP="00000000" w:rsidRDefault="00000000" w:rsidRPr="00000000" w14:paraId="0000009F">
      <w:pPr>
        <w:spacing w:after="240" w:before="240" w:lineRule="auto"/>
        <w:rPr/>
      </w:pPr>
      <w:r w:rsidDel="00000000" w:rsidR="00000000" w:rsidRPr="00000000">
        <w:rPr>
          <w:rtl w:val="0"/>
        </w:rPr>
        <w:t xml:space="preserve"> </w:t>
      </w:r>
    </w:p>
    <w:p w:rsidR="00000000" w:rsidDel="00000000" w:rsidP="00000000" w:rsidRDefault="00000000" w:rsidRPr="00000000" w14:paraId="000000A0">
      <w:pPr>
        <w:spacing w:after="240" w:before="240" w:lineRule="auto"/>
        <w:rPr/>
      </w:pPr>
      <w:r w:rsidDel="00000000" w:rsidR="00000000" w:rsidRPr="00000000">
        <w:rPr>
          <w:rtl w:val="0"/>
        </w:rPr>
        <w:t xml:space="preserve">Record brief details of the above measures in the box below. If the answer to any question is no, include suitable action within the Action Plan.</w:t>
      </w:r>
    </w:p>
    <w:p w:rsidR="00000000" w:rsidDel="00000000" w:rsidP="00000000" w:rsidRDefault="00000000" w:rsidRPr="00000000" w14:paraId="000000A1">
      <w:pPr>
        <w:spacing w:after="240" w:before="240" w:lineRule="auto"/>
        <w:rPr/>
      </w:pPr>
      <w:r w:rsidDel="00000000" w:rsidR="00000000" w:rsidRPr="00000000">
        <w:rPr>
          <w:rtl w:val="0"/>
        </w:rPr>
        <w:t xml:space="preserve"> </w:t>
      </w:r>
    </w:p>
    <w:p w:rsidR="00000000" w:rsidDel="00000000" w:rsidP="00000000" w:rsidRDefault="00000000" w:rsidRPr="00000000" w14:paraId="000000A2">
      <w:pPr>
        <w:spacing w:after="240" w:before="240" w:lineRule="auto"/>
        <w:rPr/>
      </w:pPr>
      <w:r w:rsidDel="00000000" w:rsidR="00000000" w:rsidRPr="00000000">
        <w:rPr>
          <w:rtl w:val="0"/>
        </w:rPr>
        <w:t xml:space="preserve"> </w:t>
      </w:r>
    </w:p>
    <w:p w:rsidR="00000000" w:rsidDel="00000000" w:rsidP="00000000" w:rsidRDefault="00000000" w:rsidRPr="00000000" w14:paraId="000000A3">
      <w:pPr>
        <w:pStyle w:val="Heading2"/>
        <w:keepNext w:val="0"/>
        <w:keepLines w:val="0"/>
        <w:spacing w:after="80" w:lineRule="auto"/>
        <w:rPr>
          <w:b w:val="1"/>
          <w:color w:val="c00000"/>
          <w:sz w:val="34"/>
          <w:szCs w:val="34"/>
        </w:rPr>
      </w:pPr>
      <w:bookmarkStart w:colFirst="0" w:colLast="0" w:name="_byt7bhl5h8oa" w:id="3"/>
      <w:bookmarkEnd w:id="3"/>
      <w:r w:rsidDel="00000000" w:rsidR="00000000" w:rsidRPr="00000000">
        <w:rPr>
          <w:b w:val="1"/>
          <w:color w:val="c00000"/>
          <w:sz w:val="34"/>
          <w:szCs w:val="34"/>
          <w:rtl w:val="0"/>
        </w:rPr>
        <w:t xml:space="preserve">Action plan</w:t>
      </w:r>
    </w:p>
    <w:p w:rsidR="00000000" w:rsidDel="00000000" w:rsidP="00000000" w:rsidRDefault="00000000" w:rsidRPr="00000000" w14:paraId="000000A4">
      <w:pPr>
        <w:spacing w:after="240" w:before="240" w:lineRule="auto"/>
        <w:rPr/>
      </w:pPr>
      <w:r w:rsidDel="00000000" w:rsidR="00000000" w:rsidRPr="00000000">
        <w:rPr>
          <w:rtl w:val="0"/>
        </w:rPr>
        <w:t xml:space="preserve">If any of the above boxes are ticked with a ‘No’, the deficiencies should be described below, along with proposed action for rectification.</w:t>
      </w:r>
    </w:p>
    <w:p w:rsidR="00000000" w:rsidDel="00000000" w:rsidP="00000000" w:rsidRDefault="00000000" w:rsidRPr="00000000" w14:paraId="000000A5">
      <w:pPr>
        <w:spacing w:after="240" w:before="240" w:lineRule="auto"/>
        <w:rPr/>
      </w:pPr>
      <w:r w:rsidDel="00000000" w:rsidR="00000000" w:rsidRPr="00000000">
        <w:rPr>
          <w:rtl w:val="0"/>
        </w:rPr>
        <w:t xml:space="preserve"> </w:t>
      </w:r>
    </w:p>
    <w:tbl>
      <w:tblPr>
        <w:tblStyle w:val="Table2"/>
        <w:tblW w:w="933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30"/>
        <w:gridCol w:w="2325"/>
        <w:gridCol w:w="2310"/>
        <w:gridCol w:w="1425"/>
        <w:gridCol w:w="1740"/>
        <w:tblGridChange w:id="0">
          <w:tblGrid>
            <w:gridCol w:w="1530"/>
            <w:gridCol w:w="2325"/>
            <w:gridCol w:w="2310"/>
            <w:gridCol w:w="1425"/>
            <w:gridCol w:w="1740"/>
          </w:tblGrid>
        </w:tblGridChange>
      </w:tblGrid>
      <w:tr>
        <w:trPr>
          <w:cantSplit w:val="0"/>
          <w:trHeight w:val="750" w:hRule="atLeast"/>
          <w:tblHeader w:val="0"/>
        </w:trPr>
        <w:tc>
          <w:tcPr>
            <w:tcBorders>
              <w:top w:color="000000" w:space="0" w:sz="6" w:val="single"/>
              <w:left w:color="000000" w:space="0" w:sz="6" w:val="single"/>
              <w:bottom w:color="000000" w:space="0" w:sz="6" w:val="single"/>
              <w:right w:color="000000" w:space="0" w:sz="6" w:val="single"/>
            </w:tcBorders>
            <w:shd w:fill="c00000" w:val="clear"/>
            <w:tcMar>
              <w:top w:w="80.0" w:type="dxa"/>
              <w:left w:w="80.0" w:type="dxa"/>
              <w:bottom w:w="80.0" w:type="dxa"/>
              <w:right w:w="80.0" w:type="dxa"/>
            </w:tcMar>
            <w:vAlign w:val="top"/>
          </w:tcPr>
          <w:p w:rsidR="00000000" w:rsidDel="00000000" w:rsidP="00000000" w:rsidRDefault="00000000" w:rsidRPr="00000000" w14:paraId="000000A6">
            <w:pPr>
              <w:spacing w:after="240" w:before="240" w:lineRule="auto"/>
              <w:ind w:left="220" w:firstLine="0"/>
              <w:rPr>
                <w:color w:val="ffffff"/>
              </w:rPr>
            </w:pPr>
            <w:r w:rsidDel="00000000" w:rsidR="00000000" w:rsidRPr="00000000">
              <w:rPr>
                <w:color w:val="ffffff"/>
                <w:rtl w:val="0"/>
              </w:rPr>
              <w:t xml:space="preserve">Item</w:t>
            </w:r>
          </w:p>
        </w:tc>
        <w:tc>
          <w:tcPr>
            <w:tcBorders>
              <w:top w:color="000000" w:space="0" w:sz="6" w:val="single"/>
              <w:left w:color="000000" w:space="0" w:sz="0" w:val="nil"/>
              <w:bottom w:color="000000" w:space="0" w:sz="6" w:val="single"/>
              <w:right w:color="000000" w:space="0" w:sz="6" w:val="single"/>
            </w:tcBorders>
            <w:shd w:fill="c00000" w:val="clear"/>
            <w:tcMar>
              <w:top w:w="80.0" w:type="dxa"/>
              <w:left w:w="80.0" w:type="dxa"/>
              <w:bottom w:w="80.0" w:type="dxa"/>
              <w:right w:w="80.0" w:type="dxa"/>
            </w:tcMar>
            <w:vAlign w:val="top"/>
          </w:tcPr>
          <w:p w:rsidR="00000000" w:rsidDel="00000000" w:rsidP="00000000" w:rsidRDefault="00000000" w:rsidRPr="00000000" w14:paraId="000000A7">
            <w:pPr>
              <w:spacing w:after="240" w:before="240" w:lineRule="auto"/>
              <w:ind w:left="220" w:firstLine="0"/>
              <w:rPr>
                <w:color w:val="ffffff"/>
              </w:rPr>
            </w:pPr>
            <w:r w:rsidDel="00000000" w:rsidR="00000000" w:rsidRPr="00000000">
              <w:rPr>
                <w:color w:val="ffffff"/>
                <w:rtl w:val="0"/>
              </w:rPr>
              <w:t xml:space="preserve">Deficiency</w:t>
            </w:r>
          </w:p>
        </w:tc>
        <w:tc>
          <w:tcPr>
            <w:tcBorders>
              <w:top w:color="000000" w:space="0" w:sz="6" w:val="single"/>
              <w:left w:color="000000" w:space="0" w:sz="0" w:val="nil"/>
              <w:bottom w:color="000000" w:space="0" w:sz="6" w:val="single"/>
              <w:right w:color="000000" w:space="0" w:sz="6" w:val="single"/>
            </w:tcBorders>
            <w:shd w:fill="c00000" w:val="clear"/>
            <w:tcMar>
              <w:top w:w="80.0" w:type="dxa"/>
              <w:left w:w="80.0" w:type="dxa"/>
              <w:bottom w:w="80.0" w:type="dxa"/>
              <w:right w:w="80.0" w:type="dxa"/>
            </w:tcMar>
            <w:vAlign w:val="top"/>
          </w:tcPr>
          <w:p w:rsidR="00000000" w:rsidDel="00000000" w:rsidP="00000000" w:rsidRDefault="00000000" w:rsidRPr="00000000" w14:paraId="000000A8">
            <w:pPr>
              <w:spacing w:after="240" w:before="240" w:lineRule="auto"/>
              <w:ind w:left="220" w:firstLine="0"/>
              <w:rPr>
                <w:color w:val="ffffff"/>
              </w:rPr>
            </w:pPr>
            <w:r w:rsidDel="00000000" w:rsidR="00000000" w:rsidRPr="00000000">
              <w:rPr>
                <w:color w:val="ffffff"/>
                <w:rtl w:val="0"/>
              </w:rPr>
              <w:t xml:space="preserve">Proposed action</w:t>
            </w:r>
          </w:p>
        </w:tc>
        <w:tc>
          <w:tcPr>
            <w:tcBorders>
              <w:top w:color="000000" w:space="0" w:sz="6" w:val="single"/>
              <w:left w:color="000000" w:space="0" w:sz="0" w:val="nil"/>
              <w:bottom w:color="000000" w:space="0" w:sz="6" w:val="single"/>
              <w:right w:color="000000" w:space="0" w:sz="6" w:val="single"/>
            </w:tcBorders>
            <w:shd w:fill="c00000" w:val="clear"/>
            <w:tcMar>
              <w:top w:w="80.0" w:type="dxa"/>
              <w:left w:w="80.0" w:type="dxa"/>
              <w:bottom w:w="80.0" w:type="dxa"/>
              <w:right w:w="80.0" w:type="dxa"/>
            </w:tcMar>
            <w:vAlign w:val="top"/>
          </w:tcPr>
          <w:p w:rsidR="00000000" w:rsidDel="00000000" w:rsidP="00000000" w:rsidRDefault="00000000" w:rsidRPr="00000000" w14:paraId="000000A9">
            <w:pPr>
              <w:spacing w:after="240" w:before="240" w:lineRule="auto"/>
              <w:ind w:left="220" w:firstLine="0"/>
              <w:rPr>
                <w:color w:val="ffffff"/>
              </w:rPr>
            </w:pPr>
            <w:r w:rsidDel="00000000" w:rsidR="00000000" w:rsidRPr="00000000">
              <w:rPr>
                <w:color w:val="ffffff"/>
                <w:rtl w:val="0"/>
              </w:rPr>
              <w:t xml:space="preserve">Timescale</w:t>
            </w:r>
          </w:p>
        </w:tc>
        <w:tc>
          <w:tcPr>
            <w:tcBorders>
              <w:top w:color="000000" w:space="0" w:sz="6" w:val="single"/>
              <w:left w:color="000000" w:space="0" w:sz="0" w:val="nil"/>
              <w:bottom w:color="000000" w:space="0" w:sz="6" w:val="single"/>
              <w:right w:color="000000" w:space="0" w:sz="6" w:val="single"/>
            </w:tcBorders>
            <w:shd w:fill="c00000" w:val="clear"/>
            <w:tcMar>
              <w:top w:w="80.0" w:type="dxa"/>
              <w:left w:w="80.0" w:type="dxa"/>
              <w:bottom w:w="80.0" w:type="dxa"/>
              <w:right w:w="80.0" w:type="dxa"/>
            </w:tcMar>
            <w:vAlign w:val="top"/>
          </w:tcPr>
          <w:p w:rsidR="00000000" w:rsidDel="00000000" w:rsidP="00000000" w:rsidRDefault="00000000" w:rsidRPr="00000000" w14:paraId="000000AA">
            <w:pPr>
              <w:spacing w:after="240" w:before="240" w:lineRule="auto"/>
              <w:ind w:left="220" w:firstLine="0"/>
              <w:rPr>
                <w:color w:val="ffffff"/>
              </w:rPr>
            </w:pPr>
            <w:r w:rsidDel="00000000" w:rsidR="00000000" w:rsidRPr="00000000">
              <w:rPr>
                <w:color w:val="ffffff"/>
                <w:rtl w:val="0"/>
              </w:rPr>
              <w:t xml:space="preserve">Person responsible</w:t>
            </w:r>
          </w:p>
        </w:tc>
      </w:tr>
      <w:tr>
        <w:trPr>
          <w:cantSplit w:val="0"/>
          <w:trHeight w:val="57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B">
            <w:pPr>
              <w:spacing w:after="240" w:before="240" w:lineRule="auto"/>
              <w:ind w:left="220" w:firstLine="0"/>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C">
            <w:pPr>
              <w:spacing w:after="240" w:before="240" w:lineRule="auto"/>
              <w:ind w:left="220" w:firstLine="0"/>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D">
            <w:pPr>
              <w:spacing w:after="240" w:before="240" w:lineRule="auto"/>
              <w:ind w:left="220" w:firstLine="0"/>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E">
            <w:pPr>
              <w:spacing w:after="240" w:before="240" w:lineRule="auto"/>
              <w:ind w:left="220" w:firstLine="0"/>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F">
            <w:pPr>
              <w:spacing w:after="240" w:before="240" w:lineRule="auto"/>
              <w:ind w:left="220" w:firstLine="0"/>
              <w:rPr/>
            </w:pPr>
            <w:r w:rsidDel="00000000" w:rsidR="00000000" w:rsidRPr="00000000">
              <w:rPr>
                <w:rtl w:val="0"/>
              </w:rPr>
              <w:t xml:space="preserve"> </w:t>
            </w:r>
          </w:p>
        </w:tc>
      </w:tr>
      <w:tr>
        <w:trPr>
          <w:cantSplit w:val="0"/>
          <w:trHeight w:val="57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0">
            <w:pPr>
              <w:spacing w:after="240" w:before="240" w:lineRule="auto"/>
              <w:ind w:left="220" w:firstLine="0"/>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1">
            <w:pPr>
              <w:spacing w:after="240" w:before="240" w:lineRule="auto"/>
              <w:ind w:left="220" w:firstLine="0"/>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2">
            <w:pPr>
              <w:spacing w:after="240" w:before="240" w:lineRule="auto"/>
              <w:ind w:left="220" w:firstLine="0"/>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3">
            <w:pPr>
              <w:spacing w:after="240" w:before="240" w:lineRule="auto"/>
              <w:ind w:left="220" w:firstLine="0"/>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4">
            <w:pPr>
              <w:spacing w:after="240" w:before="240" w:lineRule="auto"/>
              <w:ind w:left="220" w:firstLine="0"/>
              <w:rPr/>
            </w:pPr>
            <w:r w:rsidDel="00000000" w:rsidR="00000000" w:rsidRPr="00000000">
              <w:rPr>
                <w:rtl w:val="0"/>
              </w:rPr>
              <w:t xml:space="preserve"> </w:t>
            </w:r>
          </w:p>
        </w:tc>
      </w:tr>
      <w:tr>
        <w:trPr>
          <w:cantSplit w:val="0"/>
          <w:trHeight w:val="57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5">
            <w:pPr>
              <w:spacing w:after="240" w:before="240" w:lineRule="auto"/>
              <w:ind w:left="220" w:firstLine="0"/>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6">
            <w:pPr>
              <w:spacing w:after="240" w:before="240" w:lineRule="auto"/>
              <w:ind w:left="220" w:firstLine="0"/>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7">
            <w:pPr>
              <w:spacing w:after="240" w:before="240" w:lineRule="auto"/>
              <w:ind w:left="220" w:firstLine="0"/>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8">
            <w:pPr>
              <w:spacing w:after="240" w:before="240" w:lineRule="auto"/>
              <w:ind w:left="220" w:firstLine="0"/>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9">
            <w:pPr>
              <w:spacing w:after="240" w:before="240" w:lineRule="auto"/>
              <w:ind w:left="220" w:firstLine="0"/>
              <w:rPr/>
            </w:pPr>
            <w:r w:rsidDel="00000000" w:rsidR="00000000" w:rsidRPr="00000000">
              <w:rPr>
                <w:rtl w:val="0"/>
              </w:rPr>
              <w:t xml:space="preserve"> </w:t>
            </w:r>
          </w:p>
        </w:tc>
      </w:tr>
    </w:tbl>
    <w:p w:rsidR="00000000" w:rsidDel="00000000" w:rsidP="00000000" w:rsidRDefault="00000000" w:rsidRPr="00000000" w14:paraId="000000B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cPr>
      <w:shd w:fill="ced7e7"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